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FD" w:rsidRPr="00D96457" w:rsidRDefault="00BE61FD" w:rsidP="00BE61FD">
      <w:pPr>
        <w:keepNext/>
        <w:jc w:val="both"/>
        <w:outlineLvl w:val="0"/>
        <w:rPr>
          <w:rFonts w:ascii="Garamond" w:hAnsi="Garamond"/>
          <w:b/>
          <w:bCs/>
          <w:kern w:val="36"/>
          <w:sz w:val="24"/>
          <w:szCs w:val="24"/>
          <w:lang w:val="es-ES_tradnl"/>
        </w:rPr>
      </w:pPr>
      <w:r w:rsidRPr="00D96457">
        <w:rPr>
          <w:rFonts w:ascii="Garamond" w:hAnsi="Garamond"/>
          <w:b/>
          <w:bCs/>
          <w:kern w:val="36"/>
          <w:sz w:val="24"/>
          <w:szCs w:val="24"/>
          <w:lang w:val="eu-ES"/>
        </w:rPr>
        <w:t xml:space="preserve">“EDOZEINEK ERABILTZEKO JARDUERA </w:t>
      </w:r>
      <w:proofErr w:type="spellStart"/>
      <w:r w:rsidRPr="00D96457">
        <w:rPr>
          <w:rFonts w:ascii="Garamond" w:hAnsi="Garamond"/>
          <w:b/>
          <w:bCs/>
          <w:kern w:val="36"/>
          <w:sz w:val="24"/>
          <w:szCs w:val="24"/>
          <w:lang w:val="eu-ES"/>
        </w:rPr>
        <w:t>BEREZI”KO</w:t>
      </w:r>
      <w:proofErr w:type="spellEnd"/>
      <w:r w:rsidRPr="00D96457">
        <w:rPr>
          <w:rFonts w:ascii="Garamond" w:hAnsi="Garamond"/>
          <w:b/>
          <w:bCs/>
          <w:kern w:val="36"/>
          <w:sz w:val="24"/>
          <w:szCs w:val="24"/>
          <w:lang w:val="eu-ES"/>
        </w:rPr>
        <w:t xml:space="preserve"> LIZENTZIAK EMATEKO PROZEDURA AGINDUKO DUEN BALDINTZA </w:t>
      </w:r>
      <w:proofErr w:type="spellStart"/>
      <w:r w:rsidRPr="00D96457">
        <w:rPr>
          <w:rFonts w:ascii="Garamond" w:hAnsi="Garamond"/>
          <w:b/>
          <w:bCs/>
          <w:kern w:val="36"/>
          <w:sz w:val="24"/>
          <w:szCs w:val="24"/>
          <w:lang w:val="eu-ES"/>
        </w:rPr>
        <w:t>JURIDIKO-EKONOMIKO</w:t>
      </w:r>
      <w:proofErr w:type="spellEnd"/>
      <w:r w:rsidRPr="00D96457">
        <w:rPr>
          <w:rFonts w:ascii="Garamond" w:hAnsi="Garamond"/>
          <w:b/>
          <w:bCs/>
          <w:kern w:val="36"/>
          <w:sz w:val="24"/>
          <w:szCs w:val="24"/>
          <w:lang w:val="eu-ES"/>
        </w:rPr>
        <w:t>-ADMINISTRATIBOEN AGIRIA; LIZENTZIA HORIEK GAITZEN DUTE BIDE PUBLIKOAN (</w:t>
      </w:r>
      <w:proofErr w:type="spellStart"/>
      <w:r w:rsidRPr="00D96457">
        <w:rPr>
          <w:rFonts w:ascii="Garamond" w:hAnsi="Garamond"/>
          <w:b/>
          <w:bCs/>
          <w:kern w:val="36"/>
          <w:sz w:val="24"/>
          <w:szCs w:val="24"/>
          <w:lang w:val="eu-ES"/>
        </w:rPr>
        <w:t>GARIBAI-KONTZEZINO</w:t>
      </w:r>
      <w:proofErr w:type="spellEnd"/>
      <w:r w:rsidRPr="00D96457">
        <w:rPr>
          <w:rFonts w:ascii="Garamond" w:hAnsi="Garamond"/>
          <w:b/>
          <w:bCs/>
          <w:kern w:val="36"/>
          <w:sz w:val="24"/>
          <w:szCs w:val="24"/>
          <w:lang w:val="eu-ES"/>
        </w:rPr>
        <w:t xml:space="preserve"> ALDEAN) JARTZEA KALEKO SALTOKIAK SANTAMASETAN.</w:t>
      </w:r>
    </w:p>
    <w:p w:rsidR="00BE61FD" w:rsidRPr="00D96457" w:rsidRDefault="00BE61FD" w:rsidP="00BE61FD">
      <w:pPr>
        <w:keepNext/>
        <w:spacing w:before="240" w:after="60"/>
        <w:ind w:left="680"/>
        <w:outlineLvl w:val="1"/>
        <w:rPr>
          <w:rFonts w:ascii="Garamond" w:hAnsi="Garamond"/>
          <w:b/>
          <w:bCs/>
          <w:i/>
          <w:iCs/>
          <w:sz w:val="24"/>
          <w:szCs w:val="24"/>
          <w:lang w:val="eu-ES"/>
        </w:rPr>
      </w:pPr>
      <w:r w:rsidRPr="00D96457">
        <w:rPr>
          <w:rFonts w:ascii="Garamond" w:hAnsi="Garamond"/>
          <w:b/>
          <w:bCs/>
          <w:i/>
          <w:iCs/>
          <w:sz w:val="24"/>
          <w:szCs w:val="24"/>
          <w:lang w:val="eu-ES"/>
        </w:rPr>
        <w:t>1.- Lehiaketaren helburua:</w:t>
      </w:r>
    </w:p>
    <w:p w:rsidR="00BE61FD" w:rsidRPr="00D96457" w:rsidRDefault="00BE61FD" w:rsidP="00BE61FD">
      <w:pPr>
        <w:spacing w:before="120" w:after="120"/>
        <w:ind w:left="113" w:right="113"/>
        <w:jc w:val="both"/>
        <w:rPr>
          <w:rFonts w:ascii="Garamond" w:hAnsi="Garamond"/>
          <w:sz w:val="24"/>
          <w:szCs w:val="24"/>
          <w:lang w:val="eu-ES"/>
        </w:rPr>
      </w:pPr>
      <w:r w:rsidRPr="00D96457">
        <w:rPr>
          <w:rFonts w:ascii="Garamond" w:hAnsi="Garamond"/>
          <w:sz w:val="24"/>
          <w:szCs w:val="24"/>
          <w:lang w:val="eu-ES"/>
        </w:rPr>
        <w:t xml:space="preserve">Arrasateko Udalak administrazio prozedura deitu du “edozeinek erabiltzeko jarduera </w:t>
      </w:r>
      <w:proofErr w:type="spellStart"/>
      <w:r w:rsidRPr="00D96457">
        <w:rPr>
          <w:rFonts w:ascii="Garamond" w:hAnsi="Garamond"/>
          <w:sz w:val="24"/>
          <w:szCs w:val="24"/>
          <w:lang w:val="eu-ES"/>
        </w:rPr>
        <w:t>berezi”ko</w:t>
      </w:r>
      <w:proofErr w:type="spellEnd"/>
      <w:r w:rsidRPr="00D96457">
        <w:rPr>
          <w:rFonts w:ascii="Garamond" w:hAnsi="Garamond"/>
          <w:sz w:val="24"/>
          <w:szCs w:val="24"/>
          <w:lang w:val="eu-ES"/>
        </w:rPr>
        <w:t xml:space="preserve"> lizentziak emateko; lizentzia horiek gaitzen dute bide publikoan (</w:t>
      </w:r>
      <w:proofErr w:type="spellStart"/>
      <w:r w:rsidRPr="00D96457">
        <w:rPr>
          <w:rFonts w:ascii="Garamond" w:hAnsi="Garamond"/>
          <w:sz w:val="24"/>
          <w:szCs w:val="24"/>
          <w:lang w:val="eu-ES"/>
        </w:rPr>
        <w:t>Garibai-Kontzezino</w:t>
      </w:r>
      <w:proofErr w:type="spellEnd"/>
      <w:r w:rsidRPr="00D96457">
        <w:rPr>
          <w:rFonts w:ascii="Garamond" w:hAnsi="Garamond"/>
          <w:sz w:val="24"/>
          <w:szCs w:val="24"/>
          <w:lang w:val="eu-ES"/>
        </w:rPr>
        <w:t xml:space="preserve"> aldean) jartzea kaleko saltokiak </w:t>
      </w:r>
      <w:proofErr w:type="spellStart"/>
      <w:r w:rsidRPr="00D96457">
        <w:rPr>
          <w:rFonts w:ascii="Garamond" w:hAnsi="Garamond"/>
          <w:sz w:val="24"/>
          <w:szCs w:val="24"/>
          <w:lang w:val="eu-ES"/>
        </w:rPr>
        <w:t>santamasetan</w:t>
      </w:r>
      <w:proofErr w:type="spellEnd"/>
      <w:r w:rsidRPr="00D96457">
        <w:rPr>
          <w:rFonts w:ascii="Garamond" w:hAnsi="Garamond"/>
          <w:sz w:val="24"/>
          <w:szCs w:val="24"/>
          <w:lang w:val="eu-ES"/>
        </w:rPr>
        <w:t>, honekin batera doan planoan jasotzen den kokalekuaren arabera.</w:t>
      </w:r>
    </w:p>
    <w:p w:rsidR="00BE61FD" w:rsidRPr="00D96457" w:rsidRDefault="00BE61FD" w:rsidP="00BE61FD">
      <w:pPr>
        <w:spacing w:before="120" w:after="120"/>
        <w:ind w:left="113" w:right="113"/>
        <w:jc w:val="both"/>
        <w:rPr>
          <w:rFonts w:ascii="Garamond" w:hAnsi="Garamond"/>
          <w:sz w:val="24"/>
          <w:szCs w:val="24"/>
          <w:lang w:val="eu-ES"/>
        </w:rPr>
      </w:pPr>
      <w:r w:rsidRPr="00D96457">
        <w:rPr>
          <w:rFonts w:ascii="Garamond" w:hAnsi="Garamond"/>
          <w:sz w:val="24"/>
          <w:szCs w:val="24"/>
          <w:lang w:val="eu-ES"/>
        </w:rPr>
        <w:t>Salmenta jarduera egin daiteke 20</w:t>
      </w:r>
      <w:r>
        <w:rPr>
          <w:rFonts w:ascii="Garamond" w:hAnsi="Garamond"/>
          <w:sz w:val="24"/>
          <w:szCs w:val="24"/>
          <w:lang w:val="eu-ES"/>
        </w:rPr>
        <w:t>17</w:t>
      </w:r>
      <w:r w:rsidRPr="00D96457">
        <w:rPr>
          <w:rFonts w:ascii="Garamond" w:hAnsi="Garamond"/>
          <w:sz w:val="24"/>
          <w:szCs w:val="24"/>
          <w:lang w:val="eu-ES"/>
        </w:rPr>
        <w:t>/12/22an (egun osoan), betiere indarrean dagoen aplikatu beharreko araudiak  edo udal agintariek ezarri ditzaketen ordutegiak mugatuta.</w:t>
      </w:r>
    </w:p>
    <w:p w:rsidR="00BE61FD" w:rsidRPr="00D96457" w:rsidRDefault="00BE61FD" w:rsidP="00BE61FD">
      <w:pPr>
        <w:ind w:right="113"/>
        <w:jc w:val="both"/>
        <w:rPr>
          <w:rFonts w:ascii="Garamond" w:hAnsi="Garamond"/>
          <w:sz w:val="24"/>
          <w:szCs w:val="24"/>
          <w:lang w:val="eu-ES"/>
        </w:rPr>
      </w:pPr>
    </w:p>
    <w:p w:rsidR="00BE61FD" w:rsidRPr="00D96457" w:rsidRDefault="00BE61FD" w:rsidP="00BE61FD">
      <w:pPr>
        <w:spacing w:after="120"/>
        <w:ind w:left="176" w:right="113"/>
        <w:jc w:val="both"/>
        <w:rPr>
          <w:rFonts w:ascii="Garamond" w:hAnsi="Garamond"/>
          <w:sz w:val="24"/>
          <w:szCs w:val="24"/>
          <w:lang w:val="eu-ES"/>
        </w:rPr>
      </w:pPr>
      <w:r w:rsidRPr="00D96457">
        <w:rPr>
          <w:rFonts w:ascii="Garamond" w:hAnsi="Garamond"/>
          <w:sz w:val="24"/>
          <w:szCs w:val="24"/>
          <w:lang w:val="eu-ES"/>
        </w:rPr>
        <w:t xml:space="preserve">Postuen </w:t>
      </w:r>
      <w:proofErr w:type="spellStart"/>
      <w:r w:rsidRPr="00D96457">
        <w:rPr>
          <w:rFonts w:ascii="Garamond" w:hAnsi="Garamond"/>
          <w:sz w:val="24"/>
          <w:szCs w:val="24"/>
          <w:lang w:val="eu-ES"/>
        </w:rPr>
        <w:t>montaia</w:t>
      </w:r>
      <w:proofErr w:type="spellEnd"/>
      <w:r w:rsidRPr="00D96457">
        <w:rPr>
          <w:rFonts w:ascii="Garamond" w:hAnsi="Garamond"/>
          <w:sz w:val="24"/>
          <w:szCs w:val="24"/>
          <w:lang w:val="eu-ES"/>
        </w:rPr>
        <w:t xml:space="preserve"> 20</w:t>
      </w:r>
      <w:r>
        <w:rPr>
          <w:rFonts w:ascii="Garamond" w:hAnsi="Garamond"/>
          <w:sz w:val="24"/>
          <w:szCs w:val="24"/>
          <w:lang w:val="eu-ES"/>
        </w:rPr>
        <w:t>17</w:t>
      </w:r>
      <w:r w:rsidRPr="00D96457">
        <w:rPr>
          <w:rFonts w:ascii="Garamond" w:hAnsi="Garamond"/>
          <w:sz w:val="24"/>
          <w:szCs w:val="24"/>
          <w:lang w:val="eu-ES"/>
        </w:rPr>
        <w:t>-12-21ean arratsaldeko 18:00etatik aurrera egin beharko da.</w:t>
      </w:r>
    </w:p>
    <w:p w:rsidR="00BE61FD" w:rsidRPr="00D96457" w:rsidRDefault="00BE61FD" w:rsidP="00BE61FD">
      <w:pPr>
        <w:keepNext/>
        <w:spacing w:before="240" w:after="60"/>
        <w:ind w:left="680"/>
        <w:outlineLvl w:val="1"/>
        <w:rPr>
          <w:rFonts w:ascii="Garamond" w:hAnsi="Garamond"/>
          <w:b/>
          <w:bCs/>
          <w:i/>
          <w:iCs/>
          <w:sz w:val="24"/>
          <w:szCs w:val="24"/>
          <w:lang w:val="es-ES_tradnl"/>
        </w:rPr>
      </w:pPr>
      <w:r w:rsidRPr="00D96457">
        <w:rPr>
          <w:rFonts w:ascii="Garamond" w:hAnsi="Garamond"/>
          <w:b/>
          <w:bCs/>
          <w:i/>
          <w:iCs/>
          <w:sz w:val="24"/>
          <w:szCs w:val="24"/>
          <w:lang w:val="es-ES_tradnl"/>
        </w:rPr>
        <w:t xml:space="preserve">2.- </w:t>
      </w:r>
      <w:r w:rsidRPr="00D96457">
        <w:rPr>
          <w:rFonts w:ascii="Garamond" w:hAnsi="Garamond"/>
          <w:b/>
          <w:bCs/>
          <w:i/>
          <w:iCs/>
          <w:sz w:val="24"/>
          <w:szCs w:val="24"/>
          <w:lang w:val="eu-ES"/>
        </w:rPr>
        <w:t>Lizentzien ezaugarriak:</w:t>
      </w:r>
    </w:p>
    <w:p w:rsidR="00BE61FD" w:rsidRPr="00D96457" w:rsidRDefault="00BE61FD" w:rsidP="00BE61FD">
      <w:pPr>
        <w:spacing w:before="120" w:after="120"/>
        <w:ind w:left="113" w:right="113"/>
        <w:jc w:val="both"/>
        <w:rPr>
          <w:rFonts w:ascii="Garamond" w:hAnsi="Garamond"/>
          <w:sz w:val="24"/>
          <w:szCs w:val="24"/>
          <w:lang w:val="es-ES_tradnl"/>
        </w:rPr>
      </w:pPr>
      <w:r w:rsidRPr="00D96457">
        <w:rPr>
          <w:rFonts w:ascii="Garamond" w:hAnsi="Garamond"/>
          <w:sz w:val="24"/>
          <w:szCs w:val="24"/>
          <w:lang w:val="eu-ES"/>
        </w:rPr>
        <w:t>(</w:t>
      </w:r>
      <w:smartTag w:uri="urn:schemas-microsoft-com:office:smarttags" w:element="metricconverter">
        <w:smartTagPr>
          <w:attr w:name="ProductID" w:val="3 m"/>
        </w:smartTagPr>
        <w:r w:rsidRPr="00D96457">
          <w:rPr>
            <w:rFonts w:ascii="Garamond" w:hAnsi="Garamond"/>
            <w:sz w:val="24"/>
            <w:szCs w:val="24"/>
            <w:lang w:val="eu-ES"/>
          </w:rPr>
          <w:t>3 m</w:t>
        </w:r>
      </w:smartTag>
      <w:r w:rsidRPr="00D96457">
        <w:rPr>
          <w:rFonts w:ascii="Garamond" w:hAnsi="Garamond"/>
          <w:sz w:val="24"/>
          <w:szCs w:val="24"/>
          <w:lang w:val="eu-ES"/>
        </w:rPr>
        <w:t xml:space="preserve"> x </w:t>
      </w:r>
      <w:smartTag w:uri="urn:schemas-microsoft-com:office:smarttags" w:element="metricconverter">
        <w:smartTagPr>
          <w:attr w:name="ProductID" w:val="1 m"/>
        </w:smartTagPr>
        <w:r w:rsidRPr="00D96457">
          <w:rPr>
            <w:rFonts w:ascii="Garamond" w:hAnsi="Garamond"/>
            <w:sz w:val="24"/>
            <w:szCs w:val="24"/>
            <w:lang w:val="eu-ES"/>
          </w:rPr>
          <w:t>1 m</w:t>
        </w:r>
      </w:smartTag>
      <w:r w:rsidRPr="00D96457">
        <w:rPr>
          <w:rFonts w:ascii="Garamond" w:hAnsi="Garamond"/>
          <w:sz w:val="24"/>
          <w:szCs w:val="24"/>
          <w:lang w:val="eu-ES"/>
        </w:rPr>
        <w:t xml:space="preserve">) </w:t>
      </w:r>
      <w:smartTag w:uri="urn:schemas-microsoft-com:office:smarttags" w:element="metricconverter">
        <w:smartTagPr>
          <w:attr w:name="ProductID" w:val="3 metro"/>
        </w:smartTagPr>
        <w:r w:rsidRPr="00D96457">
          <w:rPr>
            <w:rFonts w:ascii="Garamond" w:hAnsi="Garamond"/>
            <w:sz w:val="24"/>
            <w:szCs w:val="24"/>
            <w:lang w:val="eu-ES"/>
          </w:rPr>
          <w:t>3 metro</w:t>
        </w:r>
      </w:smartTag>
      <w:r w:rsidRPr="00D96457">
        <w:rPr>
          <w:rFonts w:ascii="Garamond" w:hAnsi="Garamond"/>
          <w:sz w:val="24"/>
          <w:szCs w:val="24"/>
          <w:lang w:val="eu-ES"/>
        </w:rPr>
        <w:t xml:space="preserve"> linealeko espazioak erabiltzeko lizentziak emango ditugu.</w:t>
      </w:r>
      <w:r w:rsidRPr="00D96457">
        <w:rPr>
          <w:rFonts w:ascii="Garamond" w:hAnsi="Garamond"/>
          <w:sz w:val="24"/>
          <w:szCs w:val="24"/>
          <w:lang w:val="es-ES_tradnl"/>
        </w:rPr>
        <w:t xml:space="preserve"> </w:t>
      </w:r>
      <w:r w:rsidRPr="00D96457">
        <w:rPr>
          <w:rFonts w:ascii="Garamond" w:hAnsi="Garamond"/>
          <w:sz w:val="24"/>
          <w:szCs w:val="24"/>
          <w:lang w:val="eu-ES"/>
        </w:rPr>
        <w:t>Gehienez ere pertsona bati emango diogu lizentzia, elkarren segidako 3 m-ko 3 espazio erabiltzeko, eta 1</w:t>
      </w:r>
      <w:r>
        <w:rPr>
          <w:rFonts w:ascii="Garamond" w:hAnsi="Garamond"/>
          <w:sz w:val="24"/>
          <w:szCs w:val="24"/>
          <w:lang w:val="eu-ES"/>
        </w:rPr>
        <w:t>49</w:t>
      </w:r>
      <w:r w:rsidRPr="00D96457">
        <w:rPr>
          <w:rFonts w:ascii="Garamond" w:hAnsi="Garamond"/>
          <w:sz w:val="24"/>
          <w:szCs w:val="24"/>
          <w:lang w:val="eu-ES"/>
        </w:rPr>
        <w:t xml:space="preserve"> izango dira Udalak emango dituen 3 m-ko espazioak.</w:t>
      </w:r>
    </w:p>
    <w:p w:rsidR="00BE61FD" w:rsidRPr="00D96457" w:rsidRDefault="00BE61FD" w:rsidP="00BE61FD">
      <w:pPr>
        <w:keepNext/>
        <w:spacing w:before="240" w:after="60"/>
        <w:ind w:left="680"/>
        <w:outlineLvl w:val="1"/>
        <w:rPr>
          <w:rFonts w:ascii="Garamond" w:hAnsi="Garamond"/>
          <w:b/>
          <w:bCs/>
          <w:i/>
          <w:iCs/>
          <w:sz w:val="24"/>
          <w:szCs w:val="24"/>
          <w:lang w:val="eu-ES"/>
        </w:rPr>
      </w:pPr>
      <w:r w:rsidRPr="00D96457">
        <w:rPr>
          <w:rFonts w:ascii="Garamond" w:hAnsi="Garamond"/>
          <w:b/>
          <w:bCs/>
          <w:i/>
          <w:iCs/>
          <w:sz w:val="24"/>
          <w:szCs w:val="24"/>
          <w:lang w:val="eu-ES"/>
        </w:rPr>
        <w:t>3.- Lehiatzaileak:</w:t>
      </w:r>
    </w:p>
    <w:p w:rsidR="00BE61FD" w:rsidRPr="00D96457" w:rsidRDefault="00BE61FD" w:rsidP="00BE61FD">
      <w:pPr>
        <w:spacing w:before="120" w:after="120"/>
        <w:ind w:left="113" w:right="113"/>
        <w:jc w:val="both"/>
        <w:rPr>
          <w:rFonts w:ascii="Garamond" w:hAnsi="Garamond"/>
          <w:sz w:val="24"/>
          <w:szCs w:val="24"/>
          <w:lang w:val="eu-ES"/>
        </w:rPr>
      </w:pPr>
      <w:r w:rsidRPr="00D96457">
        <w:rPr>
          <w:rFonts w:ascii="Garamond" w:hAnsi="Garamond"/>
          <w:sz w:val="24"/>
          <w:szCs w:val="24"/>
          <w:lang w:val="eu-ES"/>
        </w:rPr>
        <w:t xml:space="preserve">Parte hartu ahal izango dute lehiaketan, jarduteko gaitasun osoa duten eta indarrean dagoen legerian aurreikusitako bateraezintasun edo ezintasun kasuetako batean agertzen ez diren pertsona natural edo juridikoek </w:t>
      </w:r>
    </w:p>
    <w:p w:rsidR="00BE61FD" w:rsidRPr="00D96457" w:rsidRDefault="00BE61FD" w:rsidP="00BE61FD">
      <w:pPr>
        <w:spacing w:before="120" w:after="120"/>
        <w:ind w:left="113" w:right="113"/>
        <w:jc w:val="both"/>
        <w:rPr>
          <w:rFonts w:ascii="Garamond" w:hAnsi="Garamond"/>
          <w:sz w:val="24"/>
          <w:szCs w:val="24"/>
          <w:lang w:val="eu-ES"/>
        </w:rPr>
      </w:pPr>
      <w:r w:rsidRPr="00D96457">
        <w:rPr>
          <w:rFonts w:ascii="Garamond" w:hAnsi="Garamond"/>
          <w:sz w:val="24"/>
          <w:szCs w:val="24"/>
          <w:lang w:val="eu-ES"/>
        </w:rPr>
        <w:t>Prozeduran ezingo dute parte hartu kalez-kaleko jarduerari lotuta Arrasateko Udalarekin sorrak dituzten pertsona natural edo juridikoak.</w:t>
      </w:r>
    </w:p>
    <w:p w:rsidR="00BE61FD" w:rsidRPr="00D96457" w:rsidRDefault="00BE61FD" w:rsidP="00BE61FD">
      <w:pPr>
        <w:keepNext/>
        <w:spacing w:before="240" w:after="60"/>
        <w:ind w:left="680"/>
        <w:outlineLvl w:val="1"/>
        <w:rPr>
          <w:rFonts w:ascii="Garamond" w:hAnsi="Garamond"/>
          <w:b/>
          <w:bCs/>
          <w:i/>
          <w:iCs/>
          <w:sz w:val="24"/>
          <w:szCs w:val="24"/>
          <w:lang w:val="es-ES_tradnl"/>
        </w:rPr>
      </w:pPr>
      <w:r w:rsidRPr="00D96457">
        <w:rPr>
          <w:rFonts w:ascii="Garamond" w:hAnsi="Garamond"/>
          <w:b/>
          <w:bCs/>
          <w:i/>
          <w:iCs/>
          <w:sz w:val="24"/>
          <w:szCs w:val="24"/>
          <w:lang w:val="es-ES_tradnl"/>
        </w:rPr>
        <w:t>4.</w:t>
      </w:r>
      <w:r w:rsidRPr="00D96457">
        <w:rPr>
          <w:rFonts w:ascii="Garamond" w:hAnsi="Garamond"/>
          <w:b/>
          <w:bCs/>
          <w:i/>
          <w:iCs/>
          <w:sz w:val="24"/>
          <w:szCs w:val="24"/>
          <w:lang w:val="eu-ES"/>
        </w:rPr>
        <w:t>- Lizentzien epea.</w:t>
      </w:r>
    </w:p>
    <w:p w:rsidR="00BE61FD" w:rsidRPr="00D96457" w:rsidRDefault="00BE61FD" w:rsidP="00BE61FD">
      <w:pPr>
        <w:spacing w:before="120" w:after="120"/>
        <w:ind w:left="113" w:right="113"/>
        <w:jc w:val="both"/>
        <w:rPr>
          <w:rFonts w:ascii="Garamond" w:hAnsi="Garamond"/>
          <w:sz w:val="24"/>
          <w:szCs w:val="24"/>
          <w:lang w:val="es-ES_tradnl"/>
        </w:rPr>
      </w:pPr>
      <w:r w:rsidRPr="00D96457">
        <w:rPr>
          <w:rFonts w:ascii="Garamond" w:hAnsi="Garamond"/>
          <w:sz w:val="24"/>
          <w:szCs w:val="24"/>
          <w:lang w:val="eu-ES"/>
        </w:rPr>
        <w:t>Lizentziak erabiltzeko epea 20</w:t>
      </w:r>
      <w:r>
        <w:rPr>
          <w:rFonts w:ascii="Garamond" w:hAnsi="Garamond"/>
          <w:sz w:val="24"/>
          <w:szCs w:val="24"/>
          <w:lang w:val="eu-ES"/>
        </w:rPr>
        <w:t>17</w:t>
      </w:r>
      <w:r w:rsidRPr="00D96457">
        <w:rPr>
          <w:rFonts w:ascii="Garamond" w:hAnsi="Garamond"/>
          <w:sz w:val="24"/>
          <w:szCs w:val="24"/>
          <w:lang w:val="eu-ES"/>
        </w:rPr>
        <w:t>/12/22an izango da (egun osoan).</w:t>
      </w:r>
    </w:p>
    <w:p w:rsidR="00BE61FD" w:rsidRPr="008C1A0E" w:rsidRDefault="00BE61FD" w:rsidP="00BE61FD">
      <w:pPr>
        <w:keepNext/>
        <w:spacing w:before="240" w:after="60"/>
        <w:ind w:left="680"/>
        <w:outlineLvl w:val="1"/>
        <w:rPr>
          <w:rFonts w:ascii="Garamond" w:hAnsi="Garamond"/>
          <w:b/>
          <w:bCs/>
          <w:i/>
          <w:iCs/>
          <w:sz w:val="24"/>
          <w:szCs w:val="24"/>
          <w:lang w:val="es-ES_tradnl"/>
        </w:rPr>
      </w:pPr>
      <w:r w:rsidRPr="008C1A0E">
        <w:rPr>
          <w:rFonts w:ascii="Garamond" w:hAnsi="Garamond"/>
          <w:b/>
          <w:bCs/>
          <w:i/>
          <w:iCs/>
          <w:sz w:val="24"/>
          <w:szCs w:val="24"/>
          <w:lang w:val="es-ES_tradnl"/>
        </w:rPr>
        <w:t>5.</w:t>
      </w:r>
      <w:r w:rsidRPr="00D96457">
        <w:rPr>
          <w:rFonts w:ascii="Garamond" w:hAnsi="Garamond"/>
          <w:b/>
          <w:bCs/>
          <w:i/>
          <w:iCs/>
          <w:sz w:val="24"/>
          <w:szCs w:val="24"/>
          <w:lang w:val="eu-ES"/>
        </w:rPr>
        <w:t>- Lizentziak emateko prozedura:</w:t>
      </w:r>
    </w:p>
    <w:p w:rsidR="00BE61FD" w:rsidRPr="008C1A0E" w:rsidRDefault="00BE61FD" w:rsidP="00BE61FD">
      <w:pPr>
        <w:spacing w:before="120" w:after="120"/>
        <w:ind w:left="113" w:right="113"/>
        <w:jc w:val="both"/>
        <w:rPr>
          <w:rFonts w:ascii="Garamond" w:hAnsi="Garamond"/>
          <w:sz w:val="24"/>
          <w:szCs w:val="24"/>
          <w:lang w:val="es-ES_tradnl"/>
        </w:rPr>
      </w:pPr>
      <w:r w:rsidRPr="00D96457">
        <w:rPr>
          <w:rFonts w:ascii="Garamond" w:hAnsi="Garamond"/>
          <w:sz w:val="24"/>
          <w:szCs w:val="24"/>
          <w:lang w:val="eu-ES"/>
        </w:rPr>
        <w:t xml:space="preserve">Toki Erakundeen Ondasunen Erregelamenduko 77. artikuluan xedatutakoaren arabera, 1372/1986 Errege Dekretua, jabetza publikoko ondasunen “edozeinek erabiltzeko jarduera </w:t>
      </w:r>
      <w:proofErr w:type="spellStart"/>
      <w:r w:rsidRPr="00D96457">
        <w:rPr>
          <w:rFonts w:ascii="Garamond" w:hAnsi="Garamond"/>
          <w:sz w:val="24"/>
          <w:szCs w:val="24"/>
          <w:lang w:val="eu-ES"/>
        </w:rPr>
        <w:t>berezia”ri</w:t>
      </w:r>
      <w:proofErr w:type="spellEnd"/>
      <w:r w:rsidRPr="00D96457">
        <w:rPr>
          <w:rFonts w:ascii="Garamond" w:hAnsi="Garamond"/>
          <w:sz w:val="24"/>
          <w:szCs w:val="24"/>
          <w:lang w:val="eu-ES"/>
        </w:rPr>
        <w:t xml:space="preserve"> dagokionez, lizentziak emango dira zozketa eginez.</w:t>
      </w:r>
      <w:r w:rsidRPr="008C1A0E">
        <w:rPr>
          <w:rFonts w:ascii="Garamond" w:hAnsi="Garamond"/>
          <w:sz w:val="24"/>
          <w:szCs w:val="24"/>
          <w:lang w:val="es-ES_tradnl"/>
        </w:rPr>
        <w:t xml:space="preserve"> </w:t>
      </w:r>
    </w:p>
    <w:p w:rsidR="00BE61FD" w:rsidRPr="00D96457" w:rsidRDefault="00BE61FD" w:rsidP="00BE61FD">
      <w:pPr>
        <w:spacing w:before="120" w:after="120"/>
        <w:ind w:left="113" w:right="113"/>
        <w:jc w:val="both"/>
        <w:rPr>
          <w:rFonts w:ascii="Garamond" w:hAnsi="Garamond"/>
          <w:sz w:val="24"/>
          <w:szCs w:val="24"/>
          <w:lang w:val="eu-ES"/>
        </w:rPr>
      </w:pPr>
      <w:r w:rsidRPr="00D96457">
        <w:rPr>
          <w:rFonts w:ascii="Garamond" w:hAnsi="Garamond"/>
          <w:sz w:val="24"/>
          <w:szCs w:val="24"/>
          <w:lang w:val="eu-ES"/>
        </w:rPr>
        <w:t>Kontuan hartuko dira bakarrik 20</w:t>
      </w:r>
      <w:r>
        <w:rPr>
          <w:rFonts w:ascii="Garamond" w:hAnsi="Garamond"/>
          <w:sz w:val="24"/>
          <w:szCs w:val="24"/>
          <w:lang w:val="eu-ES"/>
        </w:rPr>
        <w:t>17</w:t>
      </w:r>
      <w:r w:rsidRPr="00D96457">
        <w:rPr>
          <w:rFonts w:ascii="Garamond" w:hAnsi="Garamond"/>
          <w:sz w:val="24"/>
          <w:szCs w:val="24"/>
          <w:lang w:val="eu-ES"/>
        </w:rPr>
        <w:t>-</w:t>
      </w:r>
      <w:r>
        <w:rPr>
          <w:rFonts w:ascii="Garamond" w:hAnsi="Garamond"/>
          <w:sz w:val="24"/>
          <w:szCs w:val="24"/>
          <w:lang w:val="eu-ES"/>
        </w:rPr>
        <w:t>10</w:t>
      </w:r>
      <w:r w:rsidRPr="00D96457">
        <w:rPr>
          <w:rFonts w:ascii="Garamond" w:hAnsi="Garamond"/>
          <w:sz w:val="24"/>
          <w:szCs w:val="24"/>
          <w:lang w:val="eu-ES"/>
        </w:rPr>
        <w:t>-</w:t>
      </w:r>
      <w:r>
        <w:rPr>
          <w:rFonts w:ascii="Garamond" w:hAnsi="Garamond"/>
          <w:sz w:val="24"/>
          <w:szCs w:val="24"/>
          <w:lang w:val="eu-ES"/>
        </w:rPr>
        <w:t>06</w:t>
      </w:r>
      <w:r w:rsidRPr="00D96457">
        <w:rPr>
          <w:rFonts w:ascii="Garamond" w:hAnsi="Garamond"/>
          <w:sz w:val="24"/>
          <w:szCs w:val="24"/>
          <w:lang w:val="eu-ES"/>
        </w:rPr>
        <w:t xml:space="preserve"> eta 20</w:t>
      </w:r>
      <w:r>
        <w:rPr>
          <w:rFonts w:ascii="Garamond" w:hAnsi="Garamond"/>
          <w:sz w:val="24"/>
          <w:szCs w:val="24"/>
          <w:lang w:val="eu-ES"/>
        </w:rPr>
        <w:t>17</w:t>
      </w:r>
      <w:r w:rsidRPr="00D96457">
        <w:rPr>
          <w:rFonts w:ascii="Garamond" w:hAnsi="Garamond"/>
          <w:sz w:val="24"/>
          <w:szCs w:val="24"/>
          <w:lang w:val="eu-ES"/>
        </w:rPr>
        <w:t>-</w:t>
      </w:r>
      <w:r>
        <w:rPr>
          <w:rFonts w:ascii="Garamond" w:hAnsi="Garamond"/>
          <w:sz w:val="24"/>
          <w:szCs w:val="24"/>
          <w:lang w:val="eu-ES"/>
        </w:rPr>
        <w:t>11</w:t>
      </w:r>
      <w:r w:rsidRPr="00D96457">
        <w:rPr>
          <w:rFonts w:ascii="Garamond" w:hAnsi="Garamond"/>
          <w:sz w:val="24"/>
          <w:szCs w:val="24"/>
          <w:lang w:val="eu-ES"/>
        </w:rPr>
        <w:t>-</w:t>
      </w:r>
      <w:r>
        <w:rPr>
          <w:rFonts w:ascii="Garamond" w:hAnsi="Garamond"/>
          <w:sz w:val="24"/>
          <w:szCs w:val="24"/>
          <w:lang w:val="eu-ES"/>
        </w:rPr>
        <w:t xml:space="preserve">06 </w:t>
      </w:r>
      <w:r w:rsidRPr="00D96457">
        <w:rPr>
          <w:rFonts w:ascii="Garamond" w:hAnsi="Garamond"/>
          <w:sz w:val="24"/>
          <w:szCs w:val="24"/>
          <w:lang w:val="eu-ES"/>
        </w:rPr>
        <w:t>artean (biak barne) aurkeztu diren eskabideak.</w:t>
      </w:r>
    </w:p>
    <w:p w:rsidR="00BE61FD" w:rsidRPr="00D96457" w:rsidRDefault="00BE61FD" w:rsidP="00BE61FD">
      <w:pPr>
        <w:spacing w:before="120" w:after="120"/>
        <w:ind w:left="113"/>
        <w:jc w:val="both"/>
        <w:rPr>
          <w:rFonts w:ascii="Garamond" w:hAnsi="Garamond"/>
          <w:sz w:val="24"/>
          <w:szCs w:val="24"/>
          <w:lang w:val="eu-ES"/>
        </w:rPr>
      </w:pPr>
      <w:r w:rsidRPr="00D96457">
        <w:rPr>
          <w:rFonts w:ascii="Garamond" w:hAnsi="Garamond"/>
          <w:sz w:val="24"/>
          <w:szCs w:val="24"/>
          <w:lang w:val="eu-ES"/>
        </w:rPr>
        <w:t>Udalak, aurkeztutako agirien arabera eta kontuan izanik zertarako den salmenta, automatikoki erabaki dezake ez sartzea zozketan, haren iritziz, behar den dokumentazioa betetzen ez duten eskabideak.</w:t>
      </w:r>
    </w:p>
    <w:p w:rsidR="00BE61FD" w:rsidRPr="000D66A0" w:rsidRDefault="00BE61FD" w:rsidP="00BE61FD">
      <w:pPr>
        <w:spacing w:before="120" w:after="120"/>
        <w:ind w:left="113"/>
        <w:jc w:val="both"/>
        <w:rPr>
          <w:rFonts w:ascii="Garamond" w:hAnsi="Garamond"/>
          <w:sz w:val="24"/>
          <w:szCs w:val="24"/>
          <w:lang w:val="eu-ES"/>
        </w:rPr>
      </w:pPr>
      <w:r w:rsidRPr="00D96457">
        <w:rPr>
          <w:rFonts w:ascii="Garamond" w:hAnsi="Garamond"/>
          <w:sz w:val="24"/>
          <w:szCs w:val="24"/>
          <w:lang w:val="eu-ES"/>
        </w:rPr>
        <w:t xml:space="preserve">Udal idazkariaren aurrean zozketa egingo da </w:t>
      </w:r>
      <w:r>
        <w:rPr>
          <w:rFonts w:ascii="Garamond" w:hAnsi="Garamond"/>
          <w:sz w:val="24"/>
          <w:szCs w:val="24"/>
          <w:lang w:val="eu-ES"/>
        </w:rPr>
        <w:t>eskabideak aurkezteko epea bukatu eta hurrengo Obra, Zerbitzu, Mantentze eta Auzoetako batzordean</w:t>
      </w:r>
      <w:r w:rsidRPr="00D96457">
        <w:rPr>
          <w:rFonts w:ascii="Garamond" w:hAnsi="Garamond"/>
          <w:sz w:val="24"/>
          <w:szCs w:val="24"/>
          <w:lang w:val="eu-ES"/>
        </w:rPr>
        <w:t>, baina egintza ez da izango JENDE AURREKOA.</w:t>
      </w:r>
    </w:p>
    <w:p w:rsidR="00BE61FD" w:rsidRPr="00D96457" w:rsidRDefault="00BE61FD" w:rsidP="00BE61FD">
      <w:pPr>
        <w:spacing w:before="120" w:after="120"/>
        <w:ind w:left="113"/>
        <w:jc w:val="both"/>
        <w:rPr>
          <w:rFonts w:ascii="Garamond" w:hAnsi="Garamond"/>
          <w:sz w:val="24"/>
          <w:szCs w:val="24"/>
          <w:lang w:val="eu-ES"/>
        </w:rPr>
      </w:pPr>
      <w:r w:rsidRPr="00D96457">
        <w:rPr>
          <w:rFonts w:ascii="Garamond" w:hAnsi="Garamond"/>
          <w:sz w:val="24"/>
          <w:szCs w:val="24"/>
          <w:lang w:val="eu-ES"/>
        </w:rPr>
        <w:t>Zozketa egin eta hortik aterako dira lizentzietako titularrak. Izenak, atera ahala lizentziak emango dira. Hortaz, ateratzen den lehenak 1 zk.a duen lizentzia izango du, eta agiri honi lotuta doan planoan 1 zenbakiarekin izendaturiko tokia izango du.</w:t>
      </w:r>
    </w:p>
    <w:p w:rsidR="00BE61FD" w:rsidRPr="00D96457" w:rsidRDefault="00BE61FD" w:rsidP="00BE61FD">
      <w:pPr>
        <w:spacing w:before="120" w:after="120"/>
        <w:ind w:left="113"/>
        <w:jc w:val="both"/>
        <w:rPr>
          <w:rFonts w:ascii="Garamond" w:hAnsi="Garamond"/>
          <w:sz w:val="24"/>
          <w:szCs w:val="24"/>
          <w:lang w:val="es-ES_tradnl"/>
        </w:rPr>
      </w:pPr>
      <w:r w:rsidRPr="00D96457">
        <w:rPr>
          <w:rFonts w:ascii="Garamond" w:hAnsi="Garamond"/>
          <w:sz w:val="24"/>
          <w:szCs w:val="24"/>
          <w:lang w:val="eu-ES"/>
        </w:rPr>
        <w:lastRenderedPageBreak/>
        <w:t>Zozketaren emaitza argitaratuko dugu iragarki taulan eta Udalaren web orrian.</w:t>
      </w:r>
    </w:p>
    <w:p w:rsidR="00BE61FD" w:rsidRPr="00D96457" w:rsidRDefault="00BE61FD" w:rsidP="00BE61FD">
      <w:pPr>
        <w:spacing w:before="120" w:after="120"/>
        <w:ind w:left="113"/>
        <w:jc w:val="both"/>
        <w:rPr>
          <w:rFonts w:ascii="Garamond" w:hAnsi="Garamond"/>
          <w:sz w:val="24"/>
          <w:szCs w:val="24"/>
          <w:lang w:val="eu-ES"/>
        </w:rPr>
      </w:pPr>
      <w:r w:rsidRPr="00D96457">
        <w:rPr>
          <w:rFonts w:ascii="Garamond" w:hAnsi="Garamond"/>
          <w:sz w:val="24"/>
          <w:szCs w:val="24"/>
          <w:lang w:val="eu-ES"/>
        </w:rPr>
        <w:t xml:space="preserve">Behin-behineko titularren </w:t>
      </w:r>
      <w:proofErr w:type="spellStart"/>
      <w:r w:rsidRPr="00D96457">
        <w:rPr>
          <w:rFonts w:ascii="Garamond" w:hAnsi="Garamond"/>
          <w:sz w:val="24"/>
          <w:szCs w:val="24"/>
          <w:lang w:val="eu-ES"/>
        </w:rPr>
        <w:t>argitarapena</w:t>
      </w:r>
      <w:proofErr w:type="spellEnd"/>
      <w:r w:rsidRPr="00D96457">
        <w:rPr>
          <w:rFonts w:ascii="Garamond" w:hAnsi="Garamond"/>
          <w:sz w:val="24"/>
          <w:szCs w:val="24"/>
          <w:lang w:val="eu-ES"/>
        </w:rPr>
        <w:t xml:space="preserve"> egin ondoren, h</w:t>
      </w:r>
      <w:r>
        <w:rPr>
          <w:rFonts w:ascii="Garamond" w:hAnsi="Garamond"/>
          <w:sz w:val="24"/>
          <w:szCs w:val="24"/>
          <w:lang w:val="eu-ES"/>
        </w:rPr>
        <w:t>orie</w:t>
      </w:r>
      <w:r w:rsidRPr="00D96457">
        <w:rPr>
          <w:rFonts w:ascii="Garamond" w:hAnsi="Garamond"/>
          <w:sz w:val="24"/>
          <w:szCs w:val="24"/>
          <w:lang w:val="eu-ES"/>
        </w:rPr>
        <w:t>k 10 eguneko epean hurrengo dokumentazioa aurkeztu beharko dute:</w:t>
      </w:r>
    </w:p>
    <w:p w:rsidR="00BE61FD" w:rsidRPr="00D96457" w:rsidRDefault="00BE61FD" w:rsidP="00BE61F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u-ES"/>
        </w:rPr>
      </w:pPr>
      <w:r w:rsidRPr="00D96457">
        <w:rPr>
          <w:rFonts w:ascii="Garamond" w:hAnsi="Garamond"/>
          <w:sz w:val="24"/>
          <w:szCs w:val="24"/>
          <w:lang w:val="eu-ES"/>
        </w:rPr>
        <w:t>Kalea erabiltzeagatik ordainduriko tasaren ziurtagiria.</w:t>
      </w:r>
    </w:p>
    <w:p w:rsidR="00BE61FD" w:rsidRPr="00D96457" w:rsidRDefault="00BE61FD" w:rsidP="00BE61F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s-ES_tradnl"/>
        </w:rPr>
      </w:pPr>
      <w:proofErr w:type="spellStart"/>
      <w:r w:rsidRPr="00D96457">
        <w:rPr>
          <w:rFonts w:ascii="Garamond" w:hAnsi="Garamond"/>
          <w:sz w:val="24"/>
          <w:szCs w:val="24"/>
          <w:lang w:val="eu-ES"/>
        </w:rPr>
        <w:t>NAren</w:t>
      </w:r>
      <w:proofErr w:type="spellEnd"/>
      <w:r w:rsidRPr="00D96457">
        <w:rPr>
          <w:rFonts w:ascii="Garamond" w:hAnsi="Garamond"/>
          <w:sz w:val="24"/>
          <w:szCs w:val="24"/>
          <w:lang w:val="eu-ES"/>
        </w:rPr>
        <w:t xml:space="preserve"> fotokopia.</w:t>
      </w:r>
    </w:p>
    <w:p w:rsidR="00BE61FD" w:rsidRPr="00D96457" w:rsidRDefault="00BE61FD" w:rsidP="00BE61F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s-ES_tradnl"/>
        </w:rPr>
      </w:pPr>
      <w:r w:rsidRPr="00D96457">
        <w:rPr>
          <w:rFonts w:ascii="Garamond" w:hAnsi="Garamond"/>
          <w:sz w:val="24"/>
          <w:szCs w:val="24"/>
          <w:lang w:val="eu-ES"/>
        </w:rPr>
        <w:t>Gizarte Segurantzako alta.</w:t>
      </w:r>
    </w:p>
    <w:p w:rsidR="00BE61FD" w:rsidRPr="00D96457" w:rsidRDefault="00BE61FD" w:rsidP="00BE61F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u-ES"/>
        </w:rPr>
      </w:pPr>
      <w:r w:rsidRPr="00D96457">
        <w:rPr>
          <w:rFonts w:ascii="Garamond" w:hAnsi="Garamond"/>
          <w:sz w:val="24"/>
          <w:szCs w:val="24"/>
          <w:lang w:val="eu-ES"/>
        </w:rPr>
        <w:t>Alta egitea Jarduera Ekonomikoen gaineko Zergan.</w:t>
      </w:r>
    </w:p>
    <w:p w:rsidR="00BE61FD" w:rsidRPr="00D96457" w:rsidRDefault="00BE61FD" w:rsidP="00BE61F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u-ES"/>
        </w:rPr>
      </w:pPr>
      <w:r w:rsidRPr="00D96457">
        <w:rPr>
          <w:rFonts w:ascii="Garamond" w:hAnsi="Garamond"/>
          <w:sz w:val="24"/>
          <w:szCs w:val="24"/>
          <w:lang w:val="eu-ES"/>
        </w:rPr>
        <w:t xml:space="preserve">Elikagaiak saltzeko, elikagaien </w:t>
      </w:r>
      <w:proofErr w:type="spellStart"/>
      <w:r w:rsidRPr="00D96457">
        <w:rPr>
          <w:rFonts w:ascii="Garamond" w:hAnsi="Garamond"/>
          <w:sz w:val="24"/>
          <w:szCs w:val="24"/>
          <w:lang w:val="eu-ES"/>
        </w:rPr>
        <w:t>manipulatzaileen</w:t>
      </w:r>
      <w:proofErr w:type="spellEnd"/>
      <w:r w:rsidRPr="00D96457">
        <w:rPr>
          <w:rFonts w:ascii="Garamond" w:hAnsi="Garamond"/>
          <w:sz w:val="24"/>
          <w:szCs w:val="24"/>
          <w:lang w:val="eu-ES"/>
        </w:rPr>
        <w:t xml:space="preserve"> agiria.</w:t>
      </w:r>
    </w:p>
    <w:p w:rsidR="00BE61FD" w:rsidRPr="00D96457" w:rsidRDefault="00BE61FD" w:rsidP="00BE61F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u-ES"/>
        </w:rPr>
      </w:pPr>
      <w:r w:rsidRPr="00D96457">
        <w:rPr>
          <w:rFonts w:ascii="Garamond" w:hAnsi="Garamond"/>
          <w:sz w:val="24"/>
          <w:szCs w:val="24"/>
          <w:lang w:val="eu-ES"/>
        </w:rPr>
        <w:t>Salgaiaren arabera legez eskatu daitezkeen agiriak.</w:t>
      </w:r>
    </w:p>
    <w:p w:rsidR="00BE61FD" w:rsidRPr="00D96457" w:rsidRDefault="00BE61FD" w:rsidP="00BE61F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s-ES_tradnl"/>
        </w:rPr>
      </w:pPr>
      <w:r w:rsidRPr="00D96457">
        <w:rPr>
          <w:rFonts w:ascii="Garamond" w:hAnsi="Garamond"/>
          <w:sz w:val="24"/>
          <w:szCs w:val="24"/>
          <w:lang w:val="eu-ES"/>
        </w:rPr>
        <w:t>Jarduera horretan lanean dabiltzan pertsonak izanez gero, horien agiriak ekarri beharko dituzte, eta lan harremana demostratuko dute.</w:t>
      </w:r>
    </w:p>
    <w:p w:rsidR="00BE61FD" w:rsidRPr="00D96457" w:rsidRDefault="00BE61FD" w:rsidP="00BE61F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eu-ES"/>
        </w:rPr>
      </w:pPr>
      <w:r w:rsidRPr="00D96457">
        <w:rPr>
          <w:rFonts w:ascii="Garamond" w:hAnsi="Garamond"/>
          <w:sz w:val="24"/>
          <w:szCs w:val="24"/>
          <w:lang w:val="eu-ES"/>
        </w:rPr>
        <w:t>Atzerritarrei dagokienez, da</w:t>
      </w:r>
      <w:r w:rsidRPr="00D96457">
        <w:rPr>
          <w:rFonts w:ascii="Garamond" w:hAnsi="Garamond"/>
          <w:sz w:val="24"/>
          <w:szCs w:val="24"/>
          <w:lang w:val="eu-ES"/>
        </w:rPr>
        <w:softHyphen/>
        <w:t>goz</w:t>
      </w:r>
      <w:r w:rsidRPr="00D96457">
        <w:rPr>
          <w:rFonts w:ascii="Garamond" w:hAnsi="Garamond"/>
          <w:sz w:val="24"/>
          <w:szCs w:val="24"/>
          <w:lang w:val="eu-ES"/>
        </w:rPr>
        <w:softHyphen/>
        <w:t>kien egoit</w:t>
      </w:r>
      <w:r w:rsidRPr="00D96457">
        <w:rPr>
          <w:rFonts w:ascii="Garamond" w:hAnsi="Garamond"/>
          <w:sz w:val="24"/>
          <w:szCs w:val="24"/>
          <w:lang w:val="eu-ES"/>
        </w:rPr>
        <w:softHyphen/>
        <w:t>za- eta lan-baimenak lortu izana egiaztatzen duten agiriak, edota egoitza izateko eta lan egiteko gaitasu</w:t>
      </w:r>
      <w:r w:rsidRPr="00D96457">
        <w:rPr>
          <w:rFonts w:ascii="Garamond" w:hAnsi="Garamond"/>
          <w:sz w:val="24"/>
          <w:szCs w:val="24"/>
          <w:lang w:val="eu-ES"/>
        </w:rPr>
        <w:softHyphen/>
        <w:t>na ema</w:t>
      </w:r>
      <w:r w:rsidRPr="00D96457">
        <w:rPr>
          <w:rFonts w:ascii="Garamond" w:hAnsi="Garamond"/>
          <w:sz w:val="24"/>
          <w:szCs w:val="24"/>
          <w:lang w:val="eu-ES"/>
        </w:rPr>
        <w:softHyphen/>
        <w:t>ten dien beste edozein agiri.</w:t>
      </w:r>
    </w:p>
    <w:p w:rsidR="00BE61FD" w:rsidRPr="00D96457" w:rsidRDefault="00BE61FD" w:rsidP="00BE61FD">
      <w:pPr>
        <w:spacing w:before="120" w:after="120"/>
        <w:ind w:left="113"/>
        <w:jc w:val="both"/>
        <w:rPr>
          <w:rFonts w:ascii="Garamond" w:hAnsi="Garamond"/>
          <w:sz w:val="24"/>
          <w:szCs w:val="24"/>
          <w:lang w:val="eu-ES"/>
        </w:rPr>
      </w:pPr>
      <w:r w:rsidRPr="00D96457">
        <w:rPr>
          <w:rFonts w:ascii="Garamond" w:hAnsi="Garamond"/>
          <w:sz w:val="24"/>
          <w:szCs w:val="24"/>
          <w:lang w:val="eu-ES"/>
        </w:rPr>
        <w:t>Aipatutako epean dokumentazioa ez bada aurkezten behin-behineko titularrak prozeduratik kanpo geratuko dira, eta behin-behineko titular berriak zozketan hurrengoak geraturikoak izango dira. Hauek 5 eguneko epe batean aipaturiko dokumentazioa aurkeztu beharko dute.</w:t>
      </w:r>
    </w:p>
    <w:p w:rsidR="00BE61FD" w:rsidRPr="00D96457" w:rsidRDefault="00BE61FD" w:rsidP="00BE61FD">
      <w:pPr>
        <w:spacing w:before="120" w:after="120"/>
        <w:ind w:left="113" w:right="113"/>
        <w:jc w:val="both"/>
        <w:rPr>
          <w:rFonts w:ascii="Garamond" w:hAnsi="Garamond"/>
          <w:sz w:val="24"/>
          <w:szCs w:val="24"/>
          <w:lang w:val="eu-ES"/>
        </w:rPr>
      </w:pPr>
      <w:r w:rsidRPr="00D96457">
        <w:rPr>
          <w:rFonts w:ascii="Garamond" w:hAnsi="Garamond"/>
          <w:sz w:val="24"/>
          <w:szCs w:val="24"/>
          <w:lang w:val="eu-ES"/>
        </w:rPr>
        <w:t>Azkenean behin-betiko titularren zerrenda argitaratuko da.</w:t>
      </w:r>
    </w:p>
    <w:p w:rsidR="00BE61FD" w:rsidRPr="00D96457" w:rsidRDefault="00BE61FD" w:rsidP="00BE61FD">
      <w:pPr>
        <w:spacing w:before="120" w:after="120"/>
        <w:ind w:left="113" w:right="113"/>
        <w:jc w:val="both"/>
        <w:rPr>
          <w:rFonts w:ascii="Garamond" w:hAnsi="Garamond"/>
          <w:sz w:val="24"/>
          <w:szCs w:val="24"/>
          <w:lang w:val="eu-ES"/>
        </w:rPr>
      </w:pPr>
      <w:r w:rsidRPr="00D96457">
        <w:rPr>
          <w:rFonts w:ascii="Garamond" w:hAnsi="Garamond"/>
          <w:sz w:val="24"/>
          <w:szCs w:val="24"/>
          <w:lang w:val="eu-ES"/>
        </w:rPr>
        <w:t>Prozedura honetan eman ezean lizentzia kopuru handiena, horiek zuzenean eman ahal izango dira, agiri honetan jasotzen diren baldintzetan.</w:t>
      </w:r>
    </w:p>
    <w:p w:rsidR="00BE61FD" w:rsidRPr="008C1A0E" w:rsidRDefault="00BE61FD" w:rsidP="00BE61FD">
      <w:pPr>
        <w:keepNext/>
        <w:spacing w:before="240" w:after="60"/>
        <w:ind w:left="680"/>
        <w:outlineLvl w:val="1"/>
        <w:rPr>
          <w:rFonts w:ascii="Garamond" w:hAnsi="Garamond"/>
          <w:b/>
          <w:bCs/>
          <w:i/>
          <w:iCs/>
          <w:sz w:val="24"/>
          <w:szCs w:val="24"/>
          <w:lang w:val="eu-ES"/>
        </w:rPr>
      </w:pPr>
      <w:r w:rsidRPr="008C1A0E">
        <w:rPr>
          <w:rFonts w:ascii="Garamond" w:hAnsi="Garamond"/>
          <w:b/>
          <w:bCs/>
          <w:i/>
          <w:iCs/>
          <w:sz w:val="24"/>
          <w:szCs w:val="24"/>
          <w:lang w:val="eu-ES"/>
        </w:rPr>
        <w:t>6.</w:t>
      </w:r>
      <w:r w:rsidRPr="00D96457">
        <w:rPr>
          <w:rFonts w:ascii="Garamond" w:hAnsi="Garamond"/>
          <w:b/>
          <w:bCs/>
          <w:i/>
          <w:iCs/>
          <w:sz w:val="24"/>
          <w:szCs w:val="24"/>
          <w:lang w:val="eu-ES"/>
        </w:rPr>
        <w:t>- Eskabideak aurkeztea:</w:t>
      </w:r>
    </w:p>
    <w:p w:rsidR="00BE61FD" w:rsidRPr="00D96457" w:rsidRDefault="00BE61FD" w:rsidP="00BE61FD">
      <w:pPr>
        <w:spacing w:before="120" w:after="120"/>
        <w:ind w:left="113" w:right="113"/>
        <w:jc w:val="both"/>
        <w:rPr>
          <w:rFonts w:ascii="Garamond" w:hAnsi="Garamond"/>
          <w:sz w:val="24"/>
          <w:szCs w:val="24"/>
          <w:lang w:val="eu-ES"/>
        </w:rPr>
      </w:pPr>
      <w:r w:rsidRPr="00D96457">
        <w:rPr>
          <w:rFonts w:ascii="Garamond" w:hAnsi="Garamond"/>
          <w:sz w:val="24"/>
          <w:szCs w:val="24"/>
          <w:lang w:val="eu-ES"/>
        </w:rPr>
        <w:t xml:space="preserve">Eskabideak egiteko dokumentazioa </w:t>
      </w:r>
      <w:proofErr w:type="spellStart"/>
      <w:r>
        <w:rPr>
          <w:rFonts w:ascii="Garamond" w:hAnsi="Garamond"/>
          <w:sz w:val="24"/>
          <w:szCs w:val="24"/>
          <w:lang w:val="eu-ES"/>
        </w:rPr>
        <w:t>BAZen</w:t>
      </w:r>
      <w:proofErr w:type="spellEnd"/>
      <w:r>
        <w:rPr>
          <w:rFonts w:ascii="Garamond" w:hAnsi="Garamond"/>
          <w:sz w:val="24"/>
          <w:szCs w:val="24"/>
          <w:lang w:val="eu-ES"/>
        </w:rPr>
        <w:t xml:space="preserve"> eta </w:t>
      </w:r>
      <w:r w:rsidRPr="00D96457">
        <w:rPr>
          <w:rFonts w:ascii="Garamond" w:hAnsi="Garamond"/>
          <w:sz w:val="24"/>
          <w:szCs w:val="24"/>
          <w:lang w:val="eu-ES"/>
        </w:rPr>
        <w:t xml:space="preserve">Udal Web orrian izango da. </w:t>
      </w:r>
    </w:p>
    <w:p w:rsidR="00BE61FD" w:rsidRDefault="00BE61FD" w:rsidP="00BE61FD">
      <w:pPr>
        <w:spacing w:before="120" w:after="120"/>
        <w:ind w:left="113" w:right="113"/>
        <w:jc w:val="both"/>
        <w:rPr>
          <w:rFonts w:ascii="Garamond" w:hAnsi="Garamond"/>
          <w:sz w:val="24"/>
          <w:szCs w:val="24"/>
          <w:lang w:val="eu-ES"/>
        </w:rPr>
      </w:pPr>
      <w:r w:rsidRPr="00D96457">
        <w:rPr>
          <w:rFonts w:ascii="Garamond" w:hAnsi="Garamond"/>
          <w:sz w:val="24"/>
          <w:szCs w:val="24"/>
          <w:lang w:val="eu-ES"/>
        </w:rPr>
        <w:t>Prozedura honetan parte hartzeko, ezinbesteko baldintza da aurkeztea 20</w:t>
      </w:r>
      <w:r>
        <w:rPr>
          <w:rFonts w:ascii="Garamond" w:hAnsi="Garamond"/>
          <w:sz w:val="24"/>
          <w:szCs w:val="24"/>
          <w:lang w:val="eu-ES"/>
        </w:rPr>
        <w:t>17</w:t>
      </w:r>
      <w:r w:rsidRPr="00D96457">
        <w:rPr>
          <w:rFonts w:ascii="Garamond" w:hAnsi="Garamond"/>
          <w:sz w:val="24"/>
          <w:szCs w:val="24"/>
          <w:lang w:val="eu-ES"/>
        </w:rPr>
        <w:t>-</w:t>
      </w:r>
      <w:r>
        <w:rPr>
          <w:rFonts w:ascii="Garamond" w:hAnsi="Garamond"/>
          <w:sz w:val="24"/>
          <w:szCs w:val="24"/>
          <w:lang w:val="eu-ES"/>
        </w:rPr>
        <w:t>10</w:t>
      </w:r>
      <w:r w:rsidRPr="00D96457">
        <w:rPr>
          <w:rFonts w:ascii="Garamond" w:hAnsi="Garamond"/>
          <w:sz w:val="24"/>
          <w:szCs w:val="24"/>
          <w:lang w:val="eu-ES"/>
        </w:rPr>
        <w:t>-</w:t>
      </w:r>
      <w:r>
        <w:rPr>
          <w:rFonts w:ascii="Garamond" w:hAnsi="Garamond"/>
          <w:sz w:val="24"/>
          <w:szCs w:val="24"/>
          <w:lang w:val="eu-ES"/>
        </w:rPr>
        <w:t>06</w:t>
      </w:r>
      <w:r w:rsidRPr="00D96457">
        <w:rPr>
          <w:rFonts w:ascii="Garamond" w:hAnsi="Garamond"/>
          <w:sz w:val="24"/>
          <w:szCs w:val="24"/>
          <w:lang w:val="eu-ES"/>
        </w:rPr>
        <w:t xml:space="preserve"> eta 20</w:t>
      </w:r>
      <w:r>
        <w:rPr>
          <w:rFonts w:ascii="Garamond" w:hAnsi="Garamond"/>
          <w:sz w:val="24"/>
          <w:szCs w:val="24"/>
          <w:lang w:val="eu-ES"/>
        </w:rPr>
        <w:t>17</w:t>
      </w:r>
      <w:r w:rsidRPr="00D96457">
        <w:rPr>
          <w:rFonts w:ascii="Garamond" w:hAnsi="Garamond"/>
          <w:sz w:val="24"/>
          <w:szCs w:val="24"/>
          <w:lang w:val="eu-ES"/>
        </w:rPr>
        <w:t>-</w:t>
      </w:r>
      <w:r>
        <w:rPr>
          <w:rFonts w:ascii="Garamond" w:hAnsi="Garamond"/>
          <w:sz w:val="24"/>
          <w:szCs w:val="24"/>
          <w:lang w:val="eu-ES"/>
        </w:rPr>
        <w:t>11</w:t>
      </w:r>
      <w:r w:rsidRPr="00D96457">
        <w:rPr>
          <w:rFonts w:ascii="Garamond" w:hAnsi="Garamond"/>
          <w:sz w:val="24"/>
          <w:szCs w:val="24"/>
          <w:lang w:val="eu-ES"/>
        </w:rPr>
        <w:t>-</w:t>
      </w:r>
      <w:r>
        <w:rPr>
          <w:rFonts w:ascii="Garamond" w:hAnsi="Garamond"/>
          <w:sz w:val="24"/>
          <w:szCs w:val="24"/>
          <w:lang w:val="eu-ES"/>
        </w:rPr>
        <w:t xml:space="preserve">06 </w:t>
      </w:r>
      <w:r w:rsidRPr="00D96457">
        <w:rPr>
          <w:rFonts w:ascii="Garamond" w:hAnsi="Garamond"/>
          <w:sz w:val="24"/>
          <w:szCs w:val="24"/>
          <w:lang w:val="eu-ES"/>
        </w:rPr>
        <w:t xml:space="preserve">artean (biak barne), </w:t>
      </w:r>
      <w:proofErr w:type="spellStart"/>
      <w:r w:rsidRPr="00D96457">
        <w:rPr>
          <w:rFonts w:ascii="Garamond" w:hAnsi="Garamond"/>
          <w:sz w:val="24"/>
          <w:szCs w:val="24"/>
          <w:lang w:val="eu-ES"/>
        </w:rPr>
        <w:t>BAZen</w:t>
      </w:r>
      <w:proofErr w:type="spellEnd"/>
      <w:r w:rsidRPr="00D96457">
        <w:rPr>
          <w:rFonts w:ascii="Garamond" w:hAnsi="Garamond"/>
          <w:sz w:val="24"/>
          <w:szCs w:val="24"/>
          <w:lang w:val="eu-ES"/>
        </w:rPr>
        <w:t xml:space="preserve"> edo legez balio duen beste edozein eratan, eskabide bat (I. eranskina).</w:t>
      </w:r>
      <w:r>
        <w:rPr>
          <w:rFonts w:ascii="Garamond" w:hAnsi="Garamond"/>
          <w:sz w:val="24"/>
          <w:szCs w:val="24"/>
          <w:lang w:val="eu-ES"/>
        </w:rPr>
        <w:t xml:space="preserve"> Aipatutako </w:t>
      </w:r>
      <w:proofErr w:type="spellStart"/>
      <w:r>
        <w:rPr>
          <w:rFonts w:ascii="Garamond" w:hAnsi="Garamond"/>
          <w:sz w:val="24"/>
          <w:szCs w:val="24"/>
          <w:lang w:val="eu-ES"/>
        </w:rPr>
        <w:t>fetxak</w:t>
      </w:r>
      <w:proofErr w:type="spellEnd"/>
      <w:r>
        <w:rPr>
          <w:rFonts w:ascii="Garamond" w:hAnsi="Garamond"/>
          <w:sz w:val="24"/>
          <w:szCs w:val="24"/>
          <w:lang w:val="eu-ES"/>
        </w:rPr>
        <w:t xml:space="preserve"> igaro ondoren, posible izango da eskabideak aurkeztea, eta hauek zerrendetan sartuko dira hasierako zozketarako aurkezturiko eskabideen ondoren.</w:t>
      </w:r>
    </w:p>
    <w:p w:rsidR="00BE61FD" w:rsidRPr="000D66A0" w:rsidRDefault="00BE61FD" w:rsidP="00BE61FD">
      <w:pPr>
        <w:spacing w:before="120" w:after="120"/>
        <w:ind w:left="113" w:right="113"/>
        <w:jc w:val="both"/>
        <w:rPr>
          <w:rFonts w:ascii="Garamond" w:hAnsi="Garamond"/>
          <w:sz w:val="24"/>
          <w:szCs w:val="24"/>
          <w:lang w:val="eu-ES"/>
        </w:rPr>
      </w:pPr>
    </w:p>
    <w:p w:rsidR="00BE61FD" w:rsidRPr="005B7EB6" w:rsidRDefault="00BE61FD" w:rsidP="00BE61FD">
      <w:pPr>
        <w:spacing w:before="120" w:after="120"/>
        <w:ind w:left="113" w:right="113"/>
        <w:jc w:val="both"/>
        <w:rPr>
          <w:rFonts w:ascii="Garamond" w:hAnsi="Garamond"/>
          <w:sz w:val="24"/>
          <w:szCs w:val="24"/>
          <w:lang w:val="eu-ES"/>
        </w:rPr>
      </w:pPr>
      <w:r w:rsidRPr="00D96457">
        <w:rPr>
          <w:rFonts w:ascii="Garamond" w:hAnsi="Garamond"/>
          <w:sz w:val="24"/>
          <w:szCs w:val="24"/>
          <w:lang w:val="eu-ES"/>
        </w:rPr>
        <w:t>Aurkeztu den dokumentazioan akats materialik ikusiz gero Mahaiak, hala iritziz gero, hiru astegun baino luzeagoa ez den epea eman ahal izango du, akatsa zuzendu dezan lizitatzaileak.</w:t>
      </w:r>
    </w:p>
    <w:p w:rsidR="00BE61FD" w:rsidRPr="008C1A0E" w:rsidRDefault="00BE61FD" w:rsidP="00BE61FD">
      <w:pPr>
        <w:keepNext/>
        <w:spacing w:before="240" w:after="60"/>
        <w:ind w:left="680"/>
        <w:outlineLvl w:val="1"/>
        <w:rPr>
          <w:rFonts w:ascii="Garamond" w:hAnsi="Garamond"/>
          <w:b/>
          <w:bCs/>
          <w:i/>
          <w:iCs/>
          <w:sz w:val="24"/>
          <w:szCs w:val="24"/>
          <w:lang w:val="eu-ES"/>
        </w:rPr>
      </w:pPr>
      <w:r w:rsidRPr="008C1A0E">
        <w:rPr>
          <w:rFonts w:ascii="Garamond" w:hAnsi="Garamond"/>
          <w:b/>
          <w:bCs/>
          <w:i/>
          <w:iCs/>
          <w:sz w:val="24"/>
          <w:szCs w:val="24"/>
          <w:lang w:val="eu-ES"/>
        </w:rPr>
        <w:t>7.</w:t>
      </w:r>
      <w:r w:rsidRPr="00D96457">
        <w:rPr>
          <w:rFonts w:ascii="Garamond" w:hAnsi="Garamond"/>
          <w:b/>
          <w:bCs/>
          <w:i/>
          <w:iCs/>
          <w:sz w:val="24"/>
          <w:szCs w:val="24"/>
          <w:lang w:val="eu-ES"/>
        </w:rPr>
        <w:t>- Prezioak:</w:t>
      </w:r>
    </w:p>
    <w:p w:rsidR="00BE61FD" w:rsidRPr="008C1A0E" w:rsidRDefault="00BE61FD" w:rsidP="00BE61FD">
      <w:pPr>
        <w:spacing w:before="120" w:after="120"/>
        <w:ind w:left="113" w:right="113"/>
        <w:jc w:val="both"/>
        <w:rPr>
          <w:rFonts w:ascii="Garamond" w:hAnsi="Garamond"/>
          <w:sz w:val="24"/>
          <w:szCs w:val="24"/>
          <w:lang w:val="eu-ES"/>
        </w:rPr>
      </w:pPr>
      <w:r w:rsidRPr="00D96457">
        <w:rPr>
          <w:rFonts w:ascii="Garamond" w:hAnsi="Garamond"/>
          <w:sz w:val="24"/>
          <w:szCs w:val="24"/>
          <w:lang w:val="eu-ES"/>
        </w:rPr>
        <w:t>Lizentzien titularrek ordaindu behar dizkiote Arrasateko Udalari Udaleko</w:t>
      </w:r>
      <w:r>
        <w:rPr>
          <w:rFonts w:ascii="Garamond" w:hAnsi="Garamond"/>
          <w:sz w:val="24"/>
          <w:szCs w:val="24"/>
          <w:lang w:val="eu-ES"/>
        </w:rPr>
        <w:t xml:space="preserve"> 2017ko </w:t>
      </w:r>
      <w:r w:rsidRPr="00D96457">
        <w:rPr>
          <w:rFonts w:ascii="Garamond" w:hAnsi="Garamond"/>
          <w:sz w:val="24"/>
          <w:szCs w:val="24"/>
          <w:lang w:val="eu-ES"/>
        </w:rPr>
        <w:t>Ordenantza Fiskaletan jasotako prezioak.</w:t>
      </w:r>
    </w:p>
    <w:p w:rsidR="00BE61FD" w:rsidRPr="00D96457" w:rsidRDefault="00BE61FD" w:rsidP="00BE61FD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es-ES_tradnl"/>
        </w:rPr>
      </w:pPr>
      <w:proofErr w:type="spellStart"/>
      <w:r w:rsidRPr="00D96457">
        <w:rPr>
          <w:rFonts w:ascii="Garamond" w:hAnsi="Garamond"/>
          <w:sz w:val="24"/>
          <w:szCs w:val="24"/>
          <w:lang w:val="eu-ES"/>
        </w:rPr>
        <w:t>Santamas</w:t>
      </w:r>
      <w:proofErr w:type="spellEnd"/>
      <w:r w:rsidRPr="00D96457">
        <w:rPr>
          <w:rFonts w:ascii="Garamond" w:hAnsi="Garamond"/>
          <w:sz w:val="24"/>
          <w:szCs w:val="24"/>
          <w:lang w:val="eu-ES"/>
        </w:rPr>
        <w:t xml:space="preserve"> egunerako </w:t>
      </w:r>
      <w:r w:rsidRPr="001F10D6">
        <w:rPr>
          <w:rFonts w:ascii="Garamond" w:hAnsi="Garamond"/>
          <w:sz w:val="24"/>
          <w:szCs w:val="24"/>
          <w:lang w:val="eu-ES"/>
        </w:rPr>
        <w:t>..1</w:t>
      </w:r>
      <w:r>
        <w:rPr>
          <w:rFonts w:ascii="Garamond" w:hAnsi="Garamond"/>
          <w:sz w:val="24"/>
          <w:szCs w:val="24"/>
          <w:lang w:val="eu-ES"/>
        </w:rPr>
        <w:t>5,70</w:t>
      </w:r>
      <w:r w:rsidRPr="001F10D6">
        <w:rPr>
          <w:rFonts w:ascii="Garamond" w:hAnsi="Garamond"/>
          <w:sz w:val="24"/>
          <w:szCs w:val="24"/>
          <w:lang w:val="eu-ES"/>
        </w:rPr>
        <w:t xml:space="preserve"> </w:t>
      </w:r>
      <w:proofErr w:type="spellStart"/>
      <w:r w:rsidRPr="001F10D6">
        <w:rPr>
          <w:rFonts w:ascii="Garamond" w:hAnsi="Garamond"/>
          <w:sz w:val="24"/>
          <w:szCs w:val="24"/>
          <w:lang w:val="eu-ES"/>
        </w:rPr>
        <w:t>€/</w:t>
      </w:r>
      <w:proofErr w:type="spellEnd"/>
      <w:r w:rsidRPr="00D96457">
        <w:rPr>
          <w:rFonts w:ascii="Garamond" w:hAnsi="Garamond"/>
          <w:sz w:val="24"/>
          <w:szCs w:val="24"/>
          <w:lang w:val="es-ES_tradnl"/>
        </w:rPr>
        <w:t>m².</w:t>
      </w:r>
    </w:p>
    <w:p w:rsidR="00BE61FD" w:rsidRPr="00D96457" w:rsidRDefault="00BE61FD" w:rsidP="00BE61FD">
      <w:pPr>
        <w:keepNext/>
        <w:spacing w:before="240" w:after="60"/>
        <w:ind w:left="680"/>
        <w:outlineLvl w:val="1"/>
        <w:rPr>
          <w:rFonts w:ascii="Garamond" w:hAnsi="Garamond"/>
          <w:b/>
          <w:bCs/>
          <w:i/>
          <w:iCs/>
          <w:sz w:val="24"/>
          <w:szCs w:val="24"/>
          <w:lang w:val="en-US"/>
        </w:rPr>
      </w:pPr>
      <w:proofErr w:type="gramStart"/>
      <w:r w:rsidRPr="00D96457">
        <w:rPr>
          <w:rFonts w:ascii="Garamond" w:hAnsi="Garamond"/>
          <w:b/>
          <w:bCs/>
          <w:i/>
          <w:iCs/>
          <w:sz w:val="24"/>
          <w:szCs w:val="24"/>
          <w:lang w:val="en-US"/>
        </w:rPr>
        <w:t>8.</w:t>
      </w:r>
      <w:r w:rsidRPr="00D96457">
        <w:rPr>
          <w:rFonts w:ascii="Garamond" w:hAnsi="Garamond"/>
          <w:b/>
          <w:bCs/>
          <w:i/>
          <w:iCs/>
          <w:sz w:val="24"/>
          <w:szCs w:val="24"/>
          <w:lang w:val="eu-ES"/>
        </w:rPr>
        <w:t>-</w:t>
      </w:r>
      <w:proofErr w:type="gramEnd"/>
      <w:r w:rsidRPr="00D96457">
        <w:rPr>
          <w:rFonts w:ascii="Garamond" w:hAnsi="Garamond"/>
          <w:b/>
          <w:bCs/>
          <w:i/>
          <w:iCs/>
          <w:sz w:val="24"/>
          <w:szCs w:val="24"/>
          <w:lang w:val="eu-ES"/>
        </w:rPr>
        <w:t xml:space="preserve"> Lizentzien titularren betebeharrak.</w:t>
      </w:r>
    </w:p>
    <w:p w:rsidR="00BE61FD" w:rsidRPr="00414E2B" w:rsidRDefault="00BE61FD" w:rsidP="00BE61FD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es-ES_tradnl"/>
        </w:rPr>
      </w:pPr>
      <w:r w:rsidRPr="00D96457">
        <w:rPr>
          <w:rFonts w:ascii="Garamond" w:hAnsi="Garamond"/>
          <w:sz w:val="24"/>
          <w:szCs w:val="24"/>
          <w:lang w:val="eu-ES"/>
        </w:rPr>
        <w:t>Indarrean dagoen aplikatu beharreko araudiak ezarritako orduak errespetatzea.</w:t>
      </w:r>
    </w:p>
    <w:p w:rsidR="00BE61FD" w:rsidRPr="00D96457" w:rsidRDefault="00BE61FD" w:rsidP="00BE61FD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es-ES_tradnl"/>
        </w:rPr>
      </w:pPr>
      <w:r w:rsidRPr="00D96457">
        <w:rPr>
          <w:rFonts w:ascii="Garamond" w:hAnsi="Garamond"/>
          <w:sz w:val="24"/>
          <w:szCs w:val="24"/>
          <w:lang w:val="eu-ES"/>
        </w:rPr>
        <w:t>Udalak egun horietarako finkatu dituen tasak ordaintzea.</w:t>
      </w:r>
    </w:p>
    <w:p w:rsidR="00BE61FD" w:rsidRPr="00D96457" w:rsidRDefault="00BE61FD" w:rsidP="00BE61FD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es-ES_tradnl"/>
        </w:rPr>
      </w:pPr>
      <w:r w:rsidRPr="00D96457">
        <w:rPr>
          <w:rFonts w:ascii="Garamond" w:hAnsi="Garamond"/>
          <w:sz w:val="24"/>
          <w:szCs w:val="24"/>
          <w:lang w:val="eu-ES"/>
        </w:rPr>
        <w:t>Erabiltzen den gunearen ingurua garbitzea, jarduera bukatutakoan.</w:t>
      </w:r>
    </w:p>
    <w:p w:rsidR="00BE61FD" w:rsidRPr="00414E2B" w:rsidRDefault="00BE61FD" w:rsidP="00BE61FD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es-ES_tradnl"/>
        </w:rPr>
      </w:pPr>
      <w:r w:rsidRPr="00D96457">
        <w:rPr>
          <w:rFonts w:ascii="Garamond" w:hAnsi="Garamond"/>
          <w:sz w:val="24"/>
          <w:szCs w:val="24"/>
          <w:lang w:val="eu-ES"/>
        </w:rPr>
        <w:t>Jarduera betetzea, energia elektrikoa produzitzeko ekipo autonomoak ez erabiltzea, eta erabili behar ditu zaratarik sortzen ez duten sistemak.</w:t>
      </w:r>
    </w:p>
    <w:p w:rsidR="00BE61FD" w:rsidRPr="00414E2B" w:rsidRDefault="00BE61FD" w:rsidP="00BE61FD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es-ES_tradnl"/>
        </w:rPr>
      </w:pPr>
      <w:r w:rsidRPr="00D96457">
        <w:rPr>
          <w:rFonts w:ascii="Garamond" w:hAnsi="Garamond"/>
          <w:sz w:val="24"/>
          <w:szCs w:val="24"/>
          <w:lang w:val="eu-ES"/>
        </w:rPr>
        <w:t>Kaleko saltokia kentzea 20</w:t>
      </w:r>
      <w:r>
        <w:rPr>
          <w:rFonts w:ascii="Garamond" w:hAnsi="Garamond"/>
          <w:sz w:val="24"/>
          <w:szCs w:val="24"/>
          <w:lang w:val="eu-ES"/>
        </w:rPr>
        <w:t>17</w:t>
      </w:r>
      <w:r w:rsidRPr="00D96457">
        <w:rPr>
          <w:rFonts w:ascii="Garamond" w:hAnsi="Garamond"/>
          <w:sz w:val="24"/>
          <w:szCs w:val="24"/>
          <w:lang w:val="eu-ES"/>
        </w:rPr>
        <w:t>/12/23ko 9:00ak baino lehen.</w:t>
      </w:r>
    </w:p>
    <w:p w:rsidR="00BE61FD" w:rsidRPr="00414E2B" w:rsidRDefault="00BE61FD" w:rsidP="00BE61FD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es-ES_tradnl"/>
        </w:rPr>
      </w:pPr>
      <w:r w:rsidRPr="00D96457">
        <w:rPr>
          <w:rFonts w:ascii="Garamond" w:hAnsi="Garamond"/>
          <w:sz w:val="24"/>
          <w:szCs w:val="24"/>
          <w:lang w:val="eu-ES"/>
        </w:rPr>
        <w:lastRenderedPageBreak/>
        <w:t>Jarduera egitea musikarik erabili barik.</w:t>
      </w:r>
    </w:p>
    <w:p w:rsidR="00BE61FD" w:rsidRPr="00414E2B" w:rsidRDefault="00BE61FD" w:rsidP="00BE61FD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es-ES_tradnl"/>
        </w:rPr>
      </w:pPr>
      <w:r w:rsidRPr="00D96457">
        <w:rPr>
          <w:rFonts w:ascii="Garamond" w:hAnsi="Garamond"/>
          <w:sz w:val="24"/>
          <w:szCs w:val="24"/>
          <w:lang w:val="eu-ES"/>
        </w:rPr>
        <w:t>Elikagaiak direnean, osasun erregistroa duten produktuak baino ez eskaintzea saltzeko.</w:t>
      </w:r>
    </w:p>
    <w:p w:rsidR="00BE61FD" w:rsidRPr="00BF29AB" w:rsidRDefault="00BE61FD" w:rsidP="00BE61FD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eu-ES"/>
        </w:rPr>
      </w:pPr>
      <w:r w:rsidRPr="00D96457">
        <w:rPr>
          <w:rFonts w:ascii="Garamond" w:hAnsi="Garamond"/>
          <w:sz w:val="24"/>
          <w:szCs w:val="24"/>
          <w:lang w:val="eu-ES"/>
        </w:rPr>
        <w:t xml:space="preserve">Ikusteko moduan edukitzea uneoro lizentzia baimenduna, </w:t>
      </w:r>
      <w:proofErr w:type="spellStart"/>
      <w:r w:rsidRPr="00D96457">
        <w:rPr>
          <w:rFonts w:ascii="Garamond" w:hAnsi="Garamond"/>
          <w:sz w:val="24"/>
          <w:szCs w:val="24"/>
          <w:lang w:val="eu-ES"/>
        </w:rPr>
        <w:t>bai</w:t>
      </w:r>
      <w:proofErr w:type="spellEnd"/>
      <w:r w:rsidRPr="00D96457">
        <w:rPr>
          <w:rFonts w:ascii="Garamond" w:hAnsi="Garamond"/>
          <w:sz w:val="24"/>
          <w:szCs w:val="24"/>
          <w:lang w:val="eu-ES"/>
        </w:rPr>
        <w:t xml:space="preserve"> eta tasak ordaindu izanaren frogagiria ere.</w:t>
      </w:r>
      <w:r>
        <w:rPr>
          <w:rFonts w:ascii="Garamond" w:hAnsi="Garamond"/>
          <w:sz w:val="24"/>
          <w:szCs w:val="24"/>
          <w:lang w:val="eu-ES"/>
        </w:rPr>
        <w:t xml:space="preserve"> </w:t>
      </w:r>
      <w:r w:rsidRPr="00BF29AB">
        <w:rPr>
          <w:rFonts w:ascii="Garamond" w:hAnsi="Garamond"/>
          <w:sz w:val="24"/>
          <w:szCs w:val="24"/>
          <w:lang w:val="eu-ES"/>
        </w:rPr>
        <w:t>A</w:t>
      </w:r>
      <w:r>
        <w:rPr>
          <w:rFonts w:ascii="Garamond" w:hAnsi="Garamond"/>
          <w:sz w:val="24"/>
          <w:szCs w:val="24"/>
          <w:lang w:val="eu-ES"/>
        </w:rPr>
        <w:t>giria</w:t>
      </w:r>
      <w:r w:rsidRPr="00BF29AB">
        <w:rPr>
          <w:rFonts w:ascii="Garamond" w:hAnsi="Garamond"/>
          <w:sz w:val="24"/>
          <w:szCs w:val="24"/>
          <w:lang w:val="eu-ES"/>
        </w:rPr>
        <w:t xml:space="preserve"> BAZ Z</w:t>
      </w:r>
      <w:r>
        <w:rPr>
          <w:rFonts w:ascii="Garamond" w:hAnsi="Garamond"/>
          <w:sz w:val="24"/>
          <w:szCs w:val="24"/>
          <w:lang w:val="eu-ES"/>
        </w:rPr>
        <w:t>erbitzuan</w:t>
      </w:r>
      <w:r w:rsidRPr="00BF29AB">
        <w:rPr>
          <w:rFonts w:ascii="Garamond" w:hAnsi="Garamond"/>
          <w:sz w:val="24"/>
          <w:szCs w:val="24"/>
          <w:lang w:val="eu-ES"/>
        </w:rPr>
        <w:t xml:space="preserve"> </w:t>
      </w:r>
      <w:r>
        <w:rPr>
          <w:rFonts w:ascii="Garamond" w:hAnsi="Garamond"/>
          <w:sz w:val="24"/>
          <w:szCs w:val="24"/>
          <w:lang w:val="eu-ES"/>
        </w:rPr>
        <w:t>jaso</w:t>
      </w:r>
      <w:r w:rsidRPr="00BF29AB">
        <w:rPr>
          <w:rFonts w:ascii="Garamond" w:hAnsi="Garamond"/>
          <w:sz w:val="24"/>
          <w:szCs w:val="24"/>
          <w:lang w:val="eu-ES"/>
        </w:rPr>
        <w:t xml:space="preserve"> </w:t>
      </w:r>
      <w:r>
        <w:rPr>
          <w:rFonts w:ascii="Garamond" w:hAnsi="Garamond"/>
          <w:sz w:val="24"/>
          <w:szCs w:val="24"/>
          <w:lang w:val="eu-ES"/>
        </w:rPr>
        <w:t>beharko da (abenduak</w:t>
      </w:r>
      <w:r w:rsidRPr="00BF29AB">
        <w:rPr>
          <w:rFonts w:ascii="Garamond" w:hAnsi="Garamond"/>
          <w:sz w:val="24"/>
          <w:szCs w:val="24"/>
          <w:lang w:val="eu-ES"/>
        </w:rPr>
        <w:t xml:space="preserve"> </w:t>
      </w:r>
      <w:r>
        <w:rPr>
          <w:rFonts w:ascii="Garamond" w:hAnsi="Garamond"/>
          <w:sz w:val="24"/>
          <w:szCs w:val="24"/>
          <w:lang w:val="eu-ES"/>
        </w:rPr>
        <w:t>21</w:t>
      </w:r>
      <w:r w:rsidRPr="00BF29AB">
        <w:rPr>
          <w:rFonts w:ascii="Garamond" w:hAnsi="Garamond"/>
          <w:sz w:val="24"/>
          <w:szCs w:val="24"/>
          <w:lang w:val="eu-ES"/>
        </w:rPr>
        <w:t xml:space="preserve"> </w:t>
      </w:r>
      <w:r>
        <w:rPr>
          <w:rFonts w:ascii="Garamond" w:hAnsi="Garamond"/>
          <w:sz w:val="24"/>
          <w:szCs w:val="24"/>
          <w:lang w:val="eu-ES"/>
        </w:rPr>
        <w:t>egun osoz</w:t>
      </w:r>
      <w:r w:rsidRPr="00BF29AB">
        <w:rPr>
          <w:rFonts w:ascii="Garamond" w:hAnsi="Garamond"/>
          <w:sz w:val="24"/>
          <w:szCs w:val="24"/>
          <w:lang w:val="eu-ES"/>
        </w:rPr>
        <w:t>, 8:30/19:00</w:t>
      </w:r>
      <w:r>
        <w:rPr>
          <w:rFonts w:ascii="Garamond" w:hAnsi="Garamond"/>
          <w:sz w:val="24"/>
          <w:szCs w:val="24"/>
          <w:lang w:val="eu-ES"/>
        </w:rPr>
        <w:t xml:space="preserve"> ordutegian</w:t>
      </w:r>
      <w:r w:rsidRPr="00BF29AB">
        <w:rPr>
          <w:rFonts w:ascii="Garamond" w:hAnsi="Garamond"/>
          <w:sz w:val="24"/>
          <w:szCs w:val="24"/>
          <w:lang w:val="eu-ES"/>
        </w:rPr>
        <w:t xml:space="preserve">), </w:t>
      </w:r>
      <w:r>
        <w:rPr>
          <w:rFonts w:ascii="Garamond" w:hAnsi="Garamond"/>
          <w:sz w:val="24"/>
          <w:szCs w:val="24"/>
          <w:lang w:val="eu-ES"/>
        </w:rPr>
        <w:t xml:space="preserve">eta 22an goizean (8:30/14:00), </w:t>
      </w:r>
      <w:r w:rsidRPr="00BF29AB">
        <w:rPr>
          <w:rFonts w:ascii="Garamond" w:hAnsi="Garamond"/>
          <w:sz w:val="24"/>
          <w:szCs w:val="24"/>
          <w:lang w:val="eu-ES"/>
        </w:rPr>
        <w:t xml:space="preserve"> </w:t>
      </w:r>
      <w:r>
        <w:rPr>
          <w:rFonts w:ascii="Garamond" w:hAnsi="Garamond"/>
          <w:sz w:val="24"/>
          <w:szCs w:val="24"/>
          <w:lang w:val="eu-ES"/>
        </w:rPr>
        <w:t>agiri</w:t>
      </w:r>
      <w:r w:rsidRPr="00BF29AB">
        <w:rPr>
          <w:rFonts w:ascii="Garamond" w:hAnsi="Garamond"/>
          <w:sz w:val="24"/>
          <w:szCs w:val="24"/>
          <w:lang w:val="eu-ES"/>
        </w:rPr>
        <w:t xml:space="preserve"> </w:t>
      </w:r>
      <w:r>
        <w:rPr>
          <w:rFonts w:ascii="Garamond" w:hAnsi="Garamond"/>
          <w:sz w:val="24"/>
          <w:szCs w:val="24"/>
          <w:lang w:val="eu-ES"/>
        </w:rPr>
        <w:t>gabe</w:t>
      </w:r>
      <w:r w:rsidRPr="00BF29AB">
        <w:rPr>
          <w:rFonts w:ascii="Garamond" w:hAnsi="Garamond"/>
          <w:sz w:val="24"/>
          <w:szCs w:val="24"/>
          <w:lang w:val="eu-ES"/>
        </w:rPr>
        <w:t xml:space="preserve"> </w:t>
      </w:r>
      <w:r>
        <w:rPr>
          <w:rFonts w:ascii="Garamond" w:hAnsi="Garamond"/>
          <w:sz w:val="24"/>
          <w:szCs w:val="24"/>
          <w:lang w:val="eu-ES"/>
        </w:rPr>
        <w:t>ezingo</w:t>
      </w:r>
      <w:r w:rsidRPr="00BF29AB">
        <w:rPr>
          <w:rFonts w:ascii="Garamond" w:hAnsi="Garamond"/>
          <w:sz w:val="24"/>
          <w:szCs w:val="24"/>
          <w:lang w:val="eu-ES"/>
        </w:rPr>
        <w:t xml:space="preserve"> </w:t>
      </w:r>
      <w:r>
        <w:rPr>
          <w:rFonts w:ascii="Garamond" w:hAnsi="Garamond"/>
          <w:sz w:val="24"/>
          <w:szCs w:val="24"/>
          <w:lang w:val="eu-ES"/>
        </w:rPr>
        <w:t>da</w:t>
      </w:r>
      <w:r w:rsidRPr="00BF29AB">
        <w:rPr>
          <w:rFonts w:ascii="Garamond" w:hAnsi="Garamond"/>
          <w:sz w:val="24"/>
          <w:szCs w:val="24"/>
          <w:lang w:val="eu-ES"/>
        </w:rPr>
        <w:t xml:space="preserve"> </w:t>
      </w:r>
      <w:r>
        <w:rPr>
          <w:rFonts w:ascii="Garamond" w:hAnsi="Garamond"/>
          <w:sz w:val="24"/>
          <w:szCs w:val="24"/>
          <w:lang w:val="eu-ES"/>
        </w:rPr>
        <w:t>saltokia</w:t>
      </w:r>
      <w:r w:rsidRPr="00BF29AB">
        <w:rPr>
          <w:rFonts w:ascii="Garamond" w:hAnsi="Garamond"/>
          <w:sz w:val="24"/>
          <w:szCs w:val="24"/>
          <w:lang w:val="eu-ES"/>
        </w:rPr>
        <w:t xml:space="preserve"> </w:t>
      </w:r>
      <w:r>
        <w:rPr>
          <w:rFonts w:ascii="Garamond" w:hAnsi="Garamond"/>
          <w:sz w:val="24"/>
          <w:szCs w:val="24"/>
          <w:lang w:val="eu-ES"/>
        </w:rPr>
        <w:t>ipini</w:t>
      </w:r>
      <w:r w:rsidRPr="00BF29AB">
        <w:rPr>
          <w:rFonts w:ascii="Garamond" w:hAnsi="Garamond"/>
          <w:sz w:val="24"/>
          <w:szCs w:val="24"/>
          <w:lang w:val="eu-ES"/>
        </w:rPr>
        <w:t>.</w:t>
      </w:r>
    </w:p>
    <w:p w:rsidR="00BE61FD" w:rsidRPr="00D96457" w:rsidRDefault="00BE61FD" w:rsidP="00BE61FD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eu-ES"/>
        </w:rPr>
      </w:pPr>
      <w:r w:rsidRPr="00D96457">
        <w:rPr>
          <w:rFonts w:ascii="Garamond" w:hAnsi="Garamond"/>
          <w:sz w:val="24"/>
          <w:szCs w:val="24"/>
          <w:lang w:val="eu-ES"/>
        </w:rPr>
        <w:t xml:space="preserve">Lan harremanen, gizarte segurantzaren eta laneko segurtasun eta higienearen gaietan indarrean dauden xedapen guztietan ezarritakoa betetzea, eta </w:t>
      </w:r>
      <w:smartTag w:uri="urn:schemas-microsoft-com:office:smarttags" w:element="PersonName">
        <w:smartTagPr>
          <w:attr w:name="ProductID" w:val="Arrasateko Udala"/>
        </w:smartTagPr>
        <w:r w:rsidRPr="00D96457">
          <w:rPr>
            <w:rFonts w:ascii="Garamond" w:hAnsi="Garamond"/>
            <w:sz w:val="24"/>
            <w:szCs w:val="24"/>
            <w:lang w:val="eu-ES"/>
          </w:rPr>
          <w:t>Arrasateko Udala</w:t>
        </w:r>
      </w:smartTag>
      <w:r w:rsidRPr="00D96457">
        <w:rPr>
          <w:rFonts w:ascii="Garamond" w:hAnsi="Garamond"/>
          <w:sz w:val="24"/>
          <w:szCs w:val="24"/>
          <w:lang w:val="eu-ES"/>
        </w:rPr>
        <w:t xml:space="preserve"> erantzukizunetik libre geratuko da, kontratistak baldintzaren bat betetzen ez badu.</w:t>
      </w:r>
    </w:p>
    <w:p w:rsidR="00BE61FD" w:rsidRPr="00D96457" w:rsidRDefault="00BE61FD" w:rsidP="00BE61FD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eu-ES"/>
        </w:rPr>
      </w:pPr>
      <w:r w:rsidRPr="00D96457">
        <w:rPr>
          <w:rFonts w:ascii="Garamond" w:hAnsi="Garamond"/>
          <w:sz w:val="24"/>
          <w:szCs w:val="24"/>
          <w:lang w:val="eu-ES"/>
        </w:rPr>
        <w:t xml:space="preserve">Beste batzuei sortutako kalte guztiei erantzun eta kalteak ordaintzea, lizentzia erabiltzearen ondorioz, bai eta obligazioak ez betetzearen ondorioz sortutakoak ere. </w:t>
      </w:r>
    </w:p>
    <w:p w:rsidR="00BE61FD" w:rsidRPr="008C1A0E" w:rsidRDefault="00BE61FD" w:rsidP="00BE61FD">
      <w:pPr>
        <w:keepNext/>
        <w:spacing w:before="240" w:after="60"/>
        <w:ind w:left="680"/>
        <w:outlineLvl w:val="1"/>
        <w:rPr>
          <w:rFonts w:ascii="Garamond" w:hAnsi="Garamond"/>
          <w:b/>
          <w:bCs/>
          <w:i/>
          <w:iCs/>
          <w:sz w:val="24"/>
          <w:szCs w:val="24"/>
          <w:lang w:val="eu-ES"/>
        </w:rPr>
      </w:pPr>
      <w:r w:rsidRPr="008C1A0E">
        <w:rPr>
          <w:rFonts w:ascii="Garamond" w:hAnsi="Garamond"/>
          <w:b/>
          <w:bCs/>
          <w:i/>
          <w:iCs/>
          <w:sz w:val="24"/>
          <w:szCs w:val="24"/>
          <w:lang w:val="eu-ES"/>
        </w:rPr>
        <w:t>10.</w:t>
      </w:r>
      <w:r w:rsidRPr="00D96457">
        <w:rPr>
          <w:rFonts w:ascii="Garamond" w:hAnsi="Garamond"/>
          <w:b/>
          <w:bCs/>
          <w:i/>
          <w:iCs/>
          <w:sz w:val="24"/>
          <w:szCs w:val="24"/>
          <w:lang w:val="eu-ES"/>
        </w:rPr>
        <w:t>- Arau-hausteak eta santzioak.</w:t>
      </w:r>
    </w:p>
    <w:p w:rsidR="00BE61FD" w:rsidRDefault="00BE61FD" w:rsidP="00BE61FD">
      <w:pPr>
        <w:spacing w:before="120" w:after="120"/>
        <w:ind w:left="113" w:right="113"/>
        <w:jc w:val="both"/>
        <w:rPr>
          <w:rFonts w:ascii="Garamond" w:hAnsi="Garamond"/>
          <w:sz w:val="24"/>
          <w:szCs w:val="24"/>
          <w:lang w:val="eu-ES"/>
        </w:rPr>
      </w:pPr>
      <w:r w:rsidRPr="00D96457">
        <w:rPr>
          <w:rFonts w:ascii="Garamond" w:hAnsi="Garamond"/>
          <w:sz w:val="24"/>
          <w:szCs w:val="24"/>
          <w:lang w:val="eu-ES"/>
        </w:rPr>
        <w:t>Lizentziaren titularrak behin eta berriro hautsiz gero arauak, agiri honi buruz edo udaltzainen jarraibideei buruz, automatikoki galdu dezake lizentzia, eta legez indarrean dauden beste neurri batzuk hartu daitezke haren aurka.</w:t>
      </w:r>
    </w:p>
    <w:p w:rsidR="00BE61FD" w:rsidRDefault="00BE61FD" w:rsidP="00BE61FD">
      <w:pPr>
        <w:spacing w:before="120" w:after="120"/>
        <w:ind w:left="113" w:right="113"/>
        <w:jc w:val="both"/>
        <w:rPr>
          <w:rFonts w:ascii="Garamond" w:hAnsi="Garamond"/>
          <w:sz w:val="24"/>
          <w:szCs w:val="24"/>
          <w:lang w:val="eu-ES"/>
        </w:rPr>
      </w:pPr>
    </w:p>
    <w:p w:rsidR="00BE61FD" w:rsidRDefault="00BE61FD" w:rsidP="00BE61FD">
      <w:pPr>
        <w:spacing w:before="120" w:after="120"/>
        <w:ind w:left="113" w:right="113"/>
        <w:jc w:val="center"/>
        <w:rPr>
          <w:rFonts w:ascii="Garamond" w:hAnsi="Garamond"/>
          <w:sz w:val="24"/>
          <w:szCs w:val="24"/>
          <w:lang w:val="es-ES_tradnl"/>
        </w:rPr>
      </w:pPr>
      <w:proofErr w:type="spellStart"/>
      <w:r>
        <w:rPr>
          <w:rFonts w:ascii="Garamond" w:hAnsi="Garamond"/>
          <w:sz w:val="24"/>
          <w:szCs w:val="24"/>
          <w:lang w:val="es-ES_tradnl"/>
        </w:rPr>
        <w:t>Arrasate</w:t>
      </w:r>
      <w:proofErr w:type="spellEnd"/>
      <w:r>
        <w:rPr>
          <w:rFonts w:ascii="Garamond" w:hAnsi="Garamond"/>
          <w:sz w:val="24"/>
          <w:szCs w:val="24"/>
          <w:lang w:val="es-ES_tradnl"/>
        </w:rPr>
        <w:t xml:space="preserve"> 2017ko </w:t>
      </w:r>
      <w:proofErr w:type="spellStart"/>
      <w:r>
        <w:rPr>
          <w:rFonts w:ascii="Garamond" w:hAnsi="Garamond"/>
          <w:sz w:val="24"/>
          <w:szCs w:val="24"/>
          <w:lang w:val="es-ES_tradnl"/>
        </w:rPr>
        <w:t>irailaren</w:t>
      </w:r>
      <w:proofErr w:type="spellEnd"/>
      <w:r>
        <w:rPr>
          <w:rFonts w:ascii="Garamond" w:hAnsi="Garamond"/>
          <w:sz w:val="24"/>
          <w:szCs w:val="24"/>
          <w:lang w:val="es-ES_tradnl"/>
        </w:rPr>
        <w:t xml:space="preserve"> 25ean </w:t>
      </w:r>
    </w:p>
    <w:p w:rsidR="00BE61FD" w:rsidRDefault="00BE61FD" w:rsidP="00BE61FD">
      <w:pPr>
        <w:spacing w:before="120" w:after="120"/>
        <w:ind w:left="113" w:right="113"/>
        <w:jc w:val="center"/>
        <w:rPr>
          <w:rFonts w:ascii="Garamond" w:hAnsi="Garamond"/>
          <w:sz w:val="24"/>
          <w:szCs w:val="24"/>
          <w:lang w:val="es-ES_tradnl"/>
        </w:rPr>
      </w:pPr>
      <w:r>
        <w:rPr>
          <w:rFonts w:ascii="Garamond" w:hAnsi="Garamond"/>
          <w:sz w:val="24"/>
          <w:szCs w:val="24"/>
          <w:lang w:val="es-ES_tradnl"/>
        </w:rPr>
        <w:t>ALKATEA</w:t>
      </w:r>
    </w:p>
    <w:p w:rsidR="00BE61FD" w:rsidRDefault="00BE61FD" w:rsidP="00BE61FD">
      <w:pPr>
        <w:spacing w:before="120" w:after="120"/>
        <w:ind w:left="113" w:right="113"/>
        <w:jc w:val="center"/>
        <w:rPr>
          <w:rFonts w:ascii="Garamond" w:hAnsi="Garamond"/>
          <w:sz w:val="24"/>
          <w:szCs w:val="24"/>
          <w:lang w:val="es-ES_tradnl"/>
        </w:rPr>
      </w:pPr>
    </w:p>
    <w:p w:rsidR="00BE61FD" w:rsidRDefault="00BE61FD" w:rsidP="00BE61FD">
      <w:pPr>
        <w:pStyle w:val="TESTUGORPUTZAERDIAN"/>
      </w:pPr>
      <w:r>
        <w:t xml:space="preserve">  María </w:t>
      </w:r>
      <w:proofErr w:type="spellStart"/>
      <w:r>
        <w:t>Ubarretxena</w:t>
      </w:r>
      <w:proofErr w:type="spellEnd"/>
      <w:r>
        <w:t xml:space="preserve"> Cid</w:t>
      </w:r>
    </w:p>
    <w:p w:rsidR="0052167E" w:rsidRDefault="0052167E">
      <w:bookmarkStart w:id="0" w:name="_GoBack"/>
      <w:bookmarkEnd w:id="0"/>
    </w:p>
    <w:sectPr w:rsidR="005216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6DAA"/>
    <w:multiLevelType w:val="singleLevel"/>
    <w:tmpl w:val="F7E8087C"/>
    <w:lvl w:ilvl="0">
      <w:start w:val="1"/>
      <w:numFmt w:val="lowerLetter"/>
      <w:lvlText w:val="%1)"/>
      <w:lvlJc w:val="left"/>
      <w:pPr>
        <w:tabs>
          <w:tab w:val="num" w:pos="1494"/>
        </w:tabs>
        <w:ind w:left="1134" w:firstLine="0"/>
      </w:pPr>
    </w:lvl>
  </w:abstractNum>
  <w:abstractNum w:abstractNumId="1">
    <w:nsid w:val="3E8B1C7C"/>
    <w:multiLevelType w:val="singleLevel"/>
    <w:tmpl w:val="7FB0E676"/>
    <w:lvl w:ilvl="0">
      <w:start w:val="1"/>
      <w:numFmt w:val="lowerLetter"/>
      <w:lvlText w:val="%1)"/>
      <w:lvlJc w:val="left"/>
      <w:pPr>
        <w:tabs>
          <w:tab w:val="num" w:pos="1494"/>
        </w:tabs>
        <w:ind w:left="1134" w:firstLine="0"/>
      </w:pPr>
    </w:lvl>
  </w:abstractNum>
  <w:abstractNum w:abstractNumId="2">
    <w:nsid w:val="4E2E0D2D"/>
    <w:multiLevelType w:val="singleLevel"/>
    <w:tmpl w:val="431CF138"/>
    <w:lvl w:ilvl="0">
      <w:start w:val="1"/>
      <w:numFmt w:val="lowerLetter"/>
      <w:lvlText w:val="%1)"/>
      <w:lvlJc w:val="left"/>
      <w:pPr>
        <w:tabs>
          <w:tab w:val="num" w:pos="1494"/>
        </w:tabs>
        <w:ind w:left="1134" w:firstLine="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FD"/>
    <w:rsid w:val="0052167E"/>
    <w:rsid w:val="00B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BE6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TESTUGORPUTZAERDIAN">
    <w:name w:val="TESTUGORPUTZAERDIAN"/>
    <w:basedOn w:val="Normala"/>
    <w:rsid w:val="00BE61FD"/>
    <w:pPr>
      <w:spacing w:before="200"/>
      <w:ind w:right="141"/>
      <w:jc w:val="center"/>
    </w:pPr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BE6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TESTUGORPUTZAERDIAN">
    <w:name w:val="TESTUGORPUTZAERDIAN"/>
    <w:basedOn w:val="Normala"/>
    <w:rsid w:val="00BE61FD"/>
    <w:pPr>
      <w:spacing w:before="200"/>
      <w:ind w:right="141"/>
      <w:jc w:val="center"/>
    </w:pPr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Eskarne Garitaonandia Guridi</dc:creator>
  <cp:lastModifiedBy>Eskarne Garitaonandia Guridi</cp:lastModifiedBy>
  <cp:revision>1</cp:revision>
  <dcterms:created xsi:type="dcterms:W3CDTF">2017-10-02T07:28:00Z</dcterms:created>
  <dcterms:modified xsi:type="dcterms:W3CDTF">2017-10-02T07:28:00Z</dcterms:modified>
</cp:coreProperties>
</file>