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8080"/>
      </w:tblGrid>
      <w:tr w:rsidR="002B73A2" w14:paraId="0AAB4089" w14:textId="77777777" w:rsidTr="006F117D">
        <w:trPr>
          <w:trHeight w:val="567"/>
        </w:trPr>
        <w:tc>
          <w:tcPr>
            <w:tcW w:w="1913" w:type="dxa"/>
          </w:tcPr>
          <w:p w14:paraId="7F3EA6A9" w14:textId="77777777" w:rsidR="00F22911" w:rsidRDefault="00F22911">
            <w:pPr>
              <w:pStyle w:val="Goiburua"/>
              <w:tabs>
                <w:tab w:val="clear" w:pos="4252"/>
                <w:tab w:val="clear" w:pos="8504"/>
                <w:tab w:val="left" w:pos="2835"/>
              </w:tabs>
              <w:rPr>
                <w:lang w:val="eu-ES"/>
              </w:rPr>
            </w:pPr>
          </w:p>
        </w:tc>
        <w:tc>
          <w:tcPr>
            <w:tcW w:w="8080" w:type="dxa"/>
            <w:tcBorders>
              <w:bottom w:val="double" w:sz="4" w:space="0" w:color="auto"/>
            </w:tcBorders>
            <w:vAlign w:val="center"/>
          </w:tcPr>
          <w:p w14:paraId="2BC6F4D4" w14:textId="6971FE34" w:rsidR="00F22911" w:rsidRDefault="00722BA7" w:rsidP="00AA60DE">
            <w:pPr>
              <w:pStyle w:val="UNIVERSCONDENSED12"/>
              <w:pBdr>
                <w:bottom w:val="none" w:sz="0" w:space="0" w:color="auto"/>
              </w:pBdr>
              <w:jc w:val="right"/>
              <w:rPr>
                <w:rFonts w:ascii="Univers" w:hAnsi="Univers"/>
                <w:lang w:val="eu-ES"/>
              </w:rPr>
            </w:pPr>
            <w:r>
              <w:rPr>
                <w:rFonts w:ascii="Univers" w:hAnsi="Univers"/>
                <w:caps/>
                <w:noProof/>
                <w:lang w:val="eu-ES"/>
              </w:rPr>
              <w:t>OGASUN</w:t>
            </w:r>
            <w:r w:rsidR="006F0773" w:rsidRPr="006F117D">
              <w:rPr>
                <w:rFonts w:ascii="Univers" w:hAnsi="Univers"/>
                <w:caps/>
                <w:noProof/>
                <w:lang w:val="eu-ES"/>
              </w:rPr>
              <w:t xml:space="preserve"> batzorde</w:t>
            </w:r>
            <w:r w:rsidR="00EE6731">
              <w:rPr>
                <w:rFonts w:ascii="Univers" w:hAnsi="Univers"/>
                <w:caps/>
                <w:lang w:val="eu-ES"/>
              </w:rPr>
              <w:t>A</w:t>
            </w:r>
            <w:r w:rsidR="00B37ADF" w:rsidRPr="006F117D">
              <w:rPr>
                <w:rFonts w:ascii="Univers" w:hAnsi="Univers"/>
                <w:caps/>
                <w:lang w:val="eu-ES"/>
              </w:rPr>
              <w:t xml:space="preserve">REN </w:t>
            </w:r>
            <w:r w:rsidR="00AA60DE">
              <w:rPr>
                <w:rFonts w:ascii="Univers" w:hAnsi="Univers"/>
                <w:caps/>
                <w:lang w:val="eu-ES"/>
              </w:rPr>
              <w:t>PROPOSAMENA</w:t>
            </w:r>
          </w:p>
        </w:tc>
      </w:tr>
    </w:tbl>
    <w:p w14:paraId="1260649C" w14:textId="77777777" w:rsidR="00AA60DE" w:rsidRDefault="00AA60DE" w:rsidP="00AA60DE">
      <w:pPr>
        <w:suppressAutoHyphens/>
        <w:jc w:val="both"/>
        <w:rPr>
          <w:rFonts w:ascii="Garamond" w:hAnsi="Garamond"/>
          <w:b/>
          <w:spacing w:val="-3"/>
          <w:sz w:val="24"/>
          <w:szCs w:val="24"/>
          <w:lang w:val="eu-ES"/>
        </w:rPr>
      </w:pPr>
    </w:p>
    <w:p w14:paraId="09909E7A" w14:textId="77777777" w:rsidR="00AA60DE" w:rsidRDefault="00AA60DE" w:rsidP="00AA60DE">
      <w:pPr>
        <w:suppressAutoHyphens/>
        <w:jc w:val="both"/>
        <w:rPr>
          <w:rFonts w:ascii="Garamond" w:hAnsi="Garamond"/>
          <w:b/>
          <w:spacing w:val="-3"/>
          <w:sz w:val="24"/>
          <w:szCs w:val="24"/>
          <w:lang w:val="eu-ES"/>
        </w:rPr>
      </w:pPr>
    </w:p>
    <w:p w14:paraId="42FF9E61" w14:textId="19C18B50" w:rsidR="00722BA7" w:rsidRDefault="00AA60DE" w:rsidP="00AA60DE">
      <w:pPr>
        <w:suppressAutoHyphens/>
        <w:jc w:val="both"/>
        <w:rPr>
          <w:rFonts w:ascii="Garamond" w:hAnsi="Garamond"/>
          <w:b/>
          <w:spacing w:val="-3"/>
          <w:sz w:val="24"/>
          <w:szCs w:val="24"/>
          <w:lang w:val="eu-ES"/>
        </w:rPr>
      </w:pPr>
      <w:r>
        <w:rPr>
          <w:rFonts w:ascii="Garamond" w:hAnsi="Garamond"/>
          <w:b/>
          <w:spacing w:val="-3"/>
          <w:sz w:val="24"/>
          <w:szCs w:val="24"/>
          <w:lang w:val="eu-ES"/>
        </w:rPr>
        <w:t xml:space="preserve">INFORMAZIOA EMATEA </w:t>
      </w:r>
      <w:r w:rsidRPr="00FE5F89">
        <w:rPr>
          <w:rFonts w:ascii="Garamond" w:hAnsi="Garamond"/>
          <w:b/>
          <w:spacing w:val="-3"/>
          <w:sz w:val="24"/>
          <w:szCs w:val="24"/>
          <w:lang w:val="eu-ES"/>
        </w:rPr>
        <w:t>202</w:t>
      </w:r>
      <w:r>
        <w:rPr>
          <w:rFonts w:ascii="Garamond" w:hAnsi="Garamond"/>
          <w:b/>
          <w:spacing w:val="-3"/>
          <w:sz w:val="24"/>
          <w:szCs w:val="24"/>
          <w:lang w:val="eu-ES"/>
        </w:rPr>
        <w:t>3</w:t>
      </w:r>
      <w:r w:rsidRPr="00FE5F89">
        <w:rPr>
          <w:rFonts w:ascii="Garamond" w:hAnsi="Garamond"/>
          <w:b/>
          <w:spacing w:val="-3"/>
          <w:sz w:val="24"/>
          <w:szCs w:val="24"/>
          <w:lang w:val="eu-ES"/>
        </w:rPr>
        <w:t>KO</w:t>
      </w:r>
      <w:r w:rsidR="00722BA7">
        <w:rPr>
          <w:rFonts w:ascii="Garamond" w:hAnsi="Garamond"/>
          <w:b/>
          <w:spacing w:val="-3"/>
          <w:sz w:val="24"/>
          <w:szCs w:val="24"/>
          <w:lang w:val="eu-ES"/>
        </w:rPr>
        <w:t xml:space="preserve"> </w:t>
      </w:r>
      <w:r w:rsidRPr="00FE5F89">
        <w:rPr>
          <w:rFonts w:ascii="Garamond" w:hAnsi="Garamond"/>
          <w:b/>
          <w:spacing w:val="-3"/>
          <w:sz w:val="24"/>
          <w:szCs w:val="24"/>
          <w:lang w:val="eu-ES"/>
        </w:rPr>
        <w:t>AURREKONTUA</w:t>
      </w:r>
      <w:r>
        <w:rPr>
          <w:rFonts w:ascii="Garamond" w:hAnsi="Garamond"/>
          <w:b/>
          <w:spacing w:val="-3"/>
          <w:sz w:val="24"/>
          <w:szCs w:val="24"/>
          <w:lang w:val="eu-ES"/>
        </w:rPr>
        <w:t>N</w:t>
      </w:r>
      <w:r w:rsidRPr="00FE5F89">
        <w:rPr>
          <w:rFonts w:ascii="Garamond" w:hAnsi="Garamond"/>
          <w:b/>
          <w:spacing w:val="-3"/>
          <w:sz w:val="24"/>
          <w:szCs w:val="24"/>
          <w:lang w:val="eu-ES"/>
        </w:rPr>
        <w:t xml:space="preserve"> KREDITUAK ALDATZEKO ESPEDIENTEEI BURUZ</w:t>
      </w:r>
      <w:r>
        <w:rPr>
          <w:rFonts w:ascii="Garamond" w:hAnsi="Garamond"/>
          <w:b/>
          <w:spacing w:val="-3"/>
          <w:sz w:val="24"/>
          <w:szCs w:val="24"/>
          <w:lang w:val="eu-ES"/>
        </w:rPr>
        <w:t>,</w:t>
      </w:r>
      <w:r w:rsidRPr="00FE5F89">
        <w:rPr>
          <w:rFonts w:ascii="Garamond" w:hAnsi="Garamond"/>
          <w:b/>
          <w:spacing w:val="-3"/>
          <w:sz w:val="24"/>
          <w:szCs w:val="24"/>
          <w:lang w:val="eu-ES"/>
        </w:rPr>
        <w:t xml:space="preserve"> </w:t>
      </w:r>
      <w:r>
        <w:rPr>
          <w:rFonts w:ascii="Garamond" w:hAnsi="Garamond"/>
          <w:b/>
          <w:spacing w:val="-3"/>
          <w:sz w:val="24"/>
          <w:szCs w:val="24"/>
          <w:lang w:val="eu-ES"/>
        </w:rPr>
        <w:t xml:space="preserve">ESPEDIENTEOK </w:t>
      </w:r>
      <w:r w:rsidRPr="00FE5F89">
        <w:rPr>
          <w:rFonts w:ascii="Garamond" w:hAnsi="Garamond"/>
          <w:b/>
          <w:spacing w:val="-3"/>
          <w:sz w:val="24"/>
          <w:szCs w:val="24"/>
          <w:lang w:val="eu-ES"/>
        </w:rPr>
        <w:t>202</w:t>
      </w:r>
      <w:r>
        <w:rPr>
          <w:rFonts w:ascii="Garamond" w:hAnsi="Garamond"/>
          <w:b/>
          <w:spacing w:val="-3"/>
          <w:sz w:val="24"/>
          <w:szCs w:val="24"/>
          <w:lang w:val="eu-ES"/>
        </w:rPr>
        <w:t>3</w:t>
      </w:r>
      <w:r w:rsidRPr="00FE5F89">
        <w:rPr>
          <w:rFonts w:ascii="Garamond" w:hAnsi="Garamond"/>
          <w:b/>
          <w:spacing w:val="-3"/>
          <w:sz w:val="24"/>
          <w:szCs w:val="24"/>
          <w:lang w:val="eu-ES"/>
        </w:rPr>
        <w:t xml:space="preserve">KO </w:t>
      </w:r>
      <w:r w:rsidR="000103BA">
        <w:rPr>
          <w:rFonts w:ascii="Garamond" w:hAnsi="Garamond"/>
          <w:b/>
          <w:spacing w:val="-3"/>
          <w:sz w:val="24"/>
          <w:szCs w:val="24"/>
          <w:lang w:val="eu-ES"/>
        </w:rPr>
        <w:t>3</w:t>
      </w:r>
      <w:r w:rsidRPr="00FE5F89">
        <w:rPr>
          <w:rFonts w:ascii="Garamond" w:hAnsi="Garamond"/>
          <w:b/>
          <w:spacing w:val="-3"/>
          <w:sz w:val="24"/>
          <w:szCs w:val="24"/>
          <w:lang w:val="eu-ES"/>
        </w:rPr>
        <w:t>. HIRUHILEKOAN ONARTU</w:t>
      </w:r>
      <w:r>
        <w:rPr>
          <w:rFonts w:ascii="Garamond" w:hAnsi="Garamond"/>
          <w:b/>
          <w:spacing w:val="-3"/>
          <w:sz w:val="24"/>
          <w:szCs w:val="24"/>
          <w:lang w:val="eu-ES"/>
        </w:rPr>
        <w:t xml:space="preserve">AK </w:t>
      </w:r>
    </w:p>
    <w:p w14:paraId="47D97883" w14:textId="77777777" w:rsidR="00AA60DE" w:rsidRDefault="00AA60DE" w:rsidP="00AA60DE">
      <w:pPr>
        <w:suppressAutoHyphens/>
        <w:jc w:val="both"/>
        <w:rPr>
          <w:rFonts w:ascii="Garamond" w:hAnsi="Garamond"/>
          <w:b/>
          <w:spacing w:val="-3"/>
          <w:sz w:val="24"/>
          <w:szCs w:val="24"/>
          <w:lang w:val="eu-ES"/>
        </w:rPr>
      </w:pPr>
    </w:p>
    <w:p w14:paraId="43BD394D" w14:textId="77777777" w:rsidR="000103BA" w:rsidRDefault="000103BA" w:rsidP="00562058">
      <w:pPr>
        <w:pStyle w:val="Normalaweba"/>
        <w:spacing w:before="0" w:beforeAutospacing="0" w:after="0" w:afterAutospacing="0"/>
        <w:ind w:firstLine="708"/>
        <w:jc w:val="both"/>
        <w:rPr>
          <w:rFonts w:ascii="Garamond" w:hAnsi="Garamond"/>
        </w:rPr>
      </w:pPr>
    </w:p>
    <w:p w14:paraId="4EC1C6E9" w14:textId="66AB0686" w:rsidR="00DF1BCC" w:rsidRDefault="00DF1BCC" w:rsidP="00DF1BCC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 w:rsidRPr="008F17FD">
        <w:rPr>
          <w:rFonts w:ascii="Garamond" w:hAnsi="Garamond"/>
          <w:sz w:val="24"/>
          <w:szCs w:val="24"/>
          <w:lang w:val="eu-ES"/>
        </w:rPr>
        <w:t xml:space="preserve">- </w:t>
      </w:r>
      <w:r>
        <w:rPr>
          <w:rFonts w:ascii="Garamond" w:hAnsi="Garamond"/>
          <w:sz w:val="24"/>
          <w:szCs w:val="24"/>
          <w:lang w:val="eu-ES"/>
        </w:rPr>
        <w:t>Alkatearen ebazpena N23/01</w:t>
      </w:r>
      <w:r>
        <w:rPr>
          <w:rFonts w:ascii="Garamond" w:hAnsi="Garamond"/>
          <w:sz w:val="24"/>
          <w:szCs w:val="24"/>
          <w:lang w:val="eu-ES"/>
        </w:rPr>
        <w:t>105</w:t>
      </w:r>
      <w:r>
        <w:rPr>
          <w:rFonts w:ascii="Garamond" w:hAnsi="Garamond"/>
          <w:sz w:val="24"/>
          <w:szCs w:val="24"/>
          <w:lang w:val="eu-ES"/>
        </w:rPr>
        <w:t>, 2023/0</w:t>
      </w:r>
      <w:r>
        <w:rPr>
          <w:rFonts w:ascii="Garamond" w:hAnsi="Garamond"/>
          <w:sz w:val="24"/>
          <w:szCs w:val="24"/>
          <w:lang w:val="eu-ES"/>
        </w:rPr>
        <w:t>7/06</w:t>
      </w:r>
      <w:r>
        <w:rPr>
          <w:rFonts w:ascii="Garamond" w:hAnsi="Garamond"/>
          <w:sz w:val="24"/>
          <w:szCs w:val="24"/>
          <w:lang w:val="eu-ES"/>
        </w:rPr>
        <w:t>ko</w:t>
      </w:r>
      <w:r>
        <w:rPr>
          <w:rFonts w:ascii="Garamond" w:hAnsi="Garamond"/>
          <w:sz w:val="24"/>
          <w:szCs w:val="24"/>
          <w:lang w:val="eu-ES"/>
        </w:rPr>
        <w:t>a</w:t>
      </w:r>
      <w:r>
        <w:rPr>
          <w:rFonts w:ascii="Garamond" w:hAnsi="Garamond"/>
          <w:sz w:val="24"/>
          <w:szCs w:val="24"/>
          <w:lang w:val="eu-ES"/>
        </w:rPr>
        <w:t>, onartzen duena “1</w:t>
      </w:r>
      <w:r>
        <w:rPr>
          <w:rFonts w:ascii="Garamond" w:hAnsi="Garamond"/>
          <w:sz w:val="24"/>
          <w:szCs w:val="24"/>
          <w:lang w:val="eu-ES"/>
        </w:rPr>
        <w:t>.0500.643.172.00.00 -Landa-lorzuaren lursailak mugak”, 6.617,80 euroan eta “1.0910.227.241.00.98 – Enplegu-formakuntza, Santa Teresa Doneztebe”, 79.770,20 euroan handitzea;</w:t>
      </w:r>
      <w:r>
        <w:rPr>
          <w:rFonts w:ascii="Garamond" w:hAnsi="Garamond"/>
          <w:sz w:val="24"/>
          <w:szCs w:val="24"/>
          <w:lang w:val="eu-ES"/>
        </w:rPr>
        <w:t xml:space="preserve"> gastu hori finantzatuko da kreditu gaikuntzaren erregimenean, diru-sarreretako “2.</w:t>
      </w:r>
      <w:r>
        <w:rPr>
          <w:rFonts w:ascii="Garamond" w:hAnsi="Garamond"/>
          <w:sz w:val="24"/>
          <w:szCs w:val="24"/>
          <w:lang w:val="eu-ES"/>
        </w:rPr>
        <w:t>0500.720.000.00.00</w:t>
      </w:r>
      <w:r>
        <w:rPr>
          <w:rFonts w:ascii="Garamond" w:hAnsi="Garamond"/>
          <w:sz w:val="24"/>
          <w:szCs w:val="24"/>
          <w:lang w:val="eu-ES"/>
        </w:rPr>
        <w:t xml:space="preserve"> – </w:t>
      </w:r>
      <w:r>
        <w:rPr>
          <w:rFonts w:ascii="Garamond" w:hAnsi="Garamond"/>
          <w:sz w:val="24"/>
          <w:szCs w:val="24"/>
          <w:lang w:val="eu-ES"/>
        </w:rPr>
        <w:t xml:space="preserve">Landa-lorzuaren lursailak mugatzeko laguntza” eta </w:t>
      </w:r>
      <w:r>
        <w:rPr>
          <w:rFonts w:ascii="Garamond" w:hAnsi="Garamond"/>
          <w:sz w:val="24"/>
          <w:szCs w:val="24"/>
          <w:lang w:val="eu-ES"/>
        </w:rPr>
        <w:t>“2.</w:t>
      </w:r>
      <w:r>
        <w:rPr>
          <w:rFonts w:ascii="Garamond" w:hAnsi="Garamond"/>
          <w:sz w:val="24"/>
          <w:szCs w:val="24"/>
          <w:lang w:val="eu-ES"/>
        </w:rPr>
        <w:t>0910.410.000.00.02</w:t>
      </w:r>
      <w:r>
        <w:rPr>
          <w:rFonts w:ascii="Garamond" w:hAnsi="Garamond"/>
          <w:sz w:val="24"/>
          <w:szCs w:val="24"/>
          <w:lang w:val="eu-ES"/>
        </w:rPr>
        <w:t xml:space="preserve"> – “</w:t>
      </w:r>
      <w:r>
        <w:rPr>
          <w:rFonts w:ascii="Garamond" w:hAnsi="Garamond"/>
          <w:sz w:val="24"/>
          <w:szCs w:val="24"/>
          <w:lang w:val="eu-ES"/>
        </w:rPr>
        <w:t xml:space="preserve">EJ-prestakuntza inklusiboko dirulaguntza” </w:t>
      </w:r>
      <w:r>
        <w:rPr>
          <w:rFonts w:ascii="Garamond" w:hAnsi="Garamond"/>
          <w:sz w:val="24"/>
          <w:szCs w:val="24"/>
          <w:lang w:val="eu-ES"/>
        </w:rPr>
        <w:t>partidetan lortuko diren sarrera handiagoekin.</w:t>
      </w:r>
    </w:p>
    <w:p w14:paraId="4E5883BA" w14:textId="77777777" w:rsidR="00DF1BCC" w:rsidRDefault="00DF1BCC" w:rsidP="00BE62CC">
      <w:pPr>
        <w:pStyle w:val="Normalaweba"/>
        <w:spacing w:before="0" w:beforeAutospacing="0" w:after="0" w:afterAutospacing="0"/>
        <w:ind w:firstLine="708"/>
        <w:jc w:val="both"/>
        <w:rPr>
          <w:rFonts w:ascii="Garamond" w:hAnsi="Garamond"/>
        </w:rPr>
      </w:pPr>
    </w:p>
    <w:p w14:paraId="2BB3F1D5" w14:textId="1472FE0F" w:rsidR="00DF1BCC" w:rsidRPr="00104B35" w:rsidRDefault="00DF1BCC" w:rsidP="00DF1BCC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 w:rsidRPr="00104B35">
        <w:rPr>
          <w:rFonts w:ascii="Garamond" w:hAnsi="Garamond"/>
          <w:sz w:val="24"/>
          <w:szCs w:val="24"/>
          <w:lang w:val="eu-ES"/>
        </w:rPr>
        <w:t xml:space="preserve">- </w:t>
      </w:r>
      <w:r>
        <w:rPr>
          <w:rFonts w:ascii="Garamond" w:hAnsi="Garamond"/>
          <w:sz w:val="24"/>
          <w:szCs w:val="24"/>
          <w:lang w:val="eu-ES"/>
        </w:rPr>
        <w:t>Alkatearen ebazpena, N23/01111,</w:t>
      </w:r>
      <w:r w:rsidRPr="00104B35">
        <w:rPr>
          <w:rFonts w:ascii="Garamond" w:hAnsi="Garamond"/>
          <w:sz w:val="24"/>
          <w:szCs w:val="24"/>
          <w:lang w:val="eu-ES"/>
        </w:rPr>
        <w:t xml:space="preserve"> 202</w:t>
      </w:r>
      <w:r>
        <w:rPr>
          <w:rFonts w:ascii="Garamond" w:hAnsi="Garamond"/>
          <w:sz w:val="24"/>
          <w:szCs w:val="24"/>
          <w:lang w:val="eu-ES"/>
        </w:rPr>
        <w:t>3/07/07</w:t>
      </w:r>
      <w:r w:rsidRPr="00104B35">
        <w:rPr>
          <w:rFonts w:ascii="Garamond" w:hAnsi="Garamond"/>
          <w:sz w:val="24"/>
          <w:szCs w:val="24"/>
          <w:lang w:val="eu-ES"/>
        </w:rPr>
        <w:t>koa, onartzen duena “1.</w:t>
      </w:r>
      <w:r>
        <w:rPr>
          <w:rFonts w:ascii="Garamond" w:hAnsi="Garamond"/>
          <w:sz w:val="24"/>
          <w:szCs w:val="24"/>
          <w:lang w:val="eu-ES"/>
        </w:rPr>
        <w:t xml:space="preserve">0910.227.241.00.98 </w:t>
      </w:r>
      <w:r>
        <w:rPr>
          <w:rFonts w:ascii="Garamond" w:hAnsi="Garamond"/>
          <w:sz w:val="24"/>
          <w:szCs w:val="24"/>
          <w:lang w:val="eu-ES"/>
        </w:rPr>
        <w:t>Enplegu-formakuntza, Santa Teresa Doneztebe”,</w:t>
      </w:r>
      <w:r>
        <w:rPr>
          <w:rFonts w:ascii="Garamond" w:hAnsi="Garamond"/>
          <w:sz w:val="24"/>
          <w:szCs w:val="24"/>
          <w:lang w:val="eu-ES"/>
        </w:rPr>
        <w:t xml:space="preserve"> 20.800 euroan handitzea, “</w:t>
      </w:r>
      <w:r w:rsidR="0045788B">
        <w:rPr>
          <w:rFonts w:ascii="Garamond" w:hAnsi="Garamond"/>
          <w:sz w:val="24"/>
          <w:szCs w:val="24"/>
          <w:lang w:val="eu-ES"/>
        </w:rPr>
        <w:t>1.0500.643.172.00.00 -Landa-lorzuaren lursailak mugak</w:t>
      </w:r>
      <w:r w:rsidR="0045788B">
        <w:rPr>
          <w:rFonts w:ascii="Garamond" w:hAnsi="Garamond"/>
          <w:sz w:val="24"/>
          <w:szCs w:val="24"/>
          <w:lang w:val="eu-ES"/>
        </w:rPr>
        <w:t xml:space="preserve">”, 34.526,34 euroan handitzea, </w:t>
      </w:r>
      <w:r w:rsidRPr="00104B35">
        <w:rPr>
          <w:rFonts w:ascii="Garamond" w:hAnsi="Garamond"/>
          <w:sz w:val="24"/>
          <w:szCs w:val="24"/>
          <w:lang w:val="eu-ES"/>
        </w:rPr>
        <w:t>“1.</w:t>
      </w:r>
      <w:r w:rsidR="0045788B">
        <w:rPr>
          <w:rFonts w:ascii="Garamond" w:hAnsi="Garamond"/>
          <w:sz w:val="24"/>
          <w:szCs w:val="24"/>
          <w:lang w:val="eu-ES"/>
        </w:rPr>
        <w:t xml:space="preserve">0100.500.929.00.00 </w:t>
      </w:r>
      <w:r w:rsidRPr="00104B35">
        <w:rPr>
          <w:rFonts w:ascii="Garamond" w:hAnsi="Garamond"/>
          <w:sz w:val="24"/>
          <w:szCs w:val="24"/>
          <w:lang w:val="eu-ES"/>
        </w:rPr>
        <w:t xml:space="preserve">– Kreditu Globala” </w:t>
      </w:r>
      <w:r>
        <w:rPr>
          <w:rFonts w:ascii="Garamond" w:hAnsi="Garamond"/>
          <w:sz w:val="24"/>
          <w:szCs w:val="24"/>
          <w:lang w:val="eu-ES"/>
        </w:rPr>
        <w:t>partidatik</w:t>
      </w:r>
      <w:r w:rsidRPr="00104B35">
        <w:rPr>
          <w:rFonts w:ascii="Garamond" w:hAnsi="Garamond"/>
          <w:sz w:val="24"/>
          <w:szCs w:val="24"/>
          <w:lang w:val="eu-ES"/>
        </w:rPr>
        <w:t xml:space="preserve"> bideratutako kreditu transferentziaren bidez.</w:t>
      </w:r>
    </w:p>
    <w:p w14:paraId="1E8AD2B2" w14:textId="77777777" w:rsidR="00DF1BCC" w:rsidRDefault="00DF1BCC" w:rsidP="00BE62CC">
      <w:pPr>
        <w:pStyle w:val="Normalaweba"/>
        <w:spacing w:before="0" w:beforeAutospacing="0" w:after="0" w:afterAutospacing="0"/>
        <w:ind w:firstLine="708"/>
        <w:jc w:val="both"/>
        <w:rPr>
          <w:rFonts w:ascii="Garamond" w:hAnsi="Garamond"/>
        </w:rPr>
      </w:pPr>
    </w:p>
    <w:p w14:paraId="5DA2369A" w14:textId="4CC32DA1" w:rsidR="00BE62CC" w:rsidRDefault="000103BA" w:rsidP="00BE62CC">
      <w:pPr>
        <w:pStyle w:val="Normalaweba"/>
        <w:spacing w:before="0" w:beforeAutospacing="0" w:after="0" w:afterAutospacing="0"/>
        <w:ind w:firstLine="708"/>
        <w:jc w:val="both"/>
        <w:rPr>
          <w:rFonts w:ascii="Garamond" w:hAnsi="Garamond"/>
        </w:rPr>
      </w:pPr>
      <w:r w:rsidRPr="008F17FD">
        <w:rPr>
          <w:rFonts w:ascii="Garamond" w:hAnsi="Garamond"/>
        </w:rPr>
        <w:t xml:space="preserve">- </w:t>
      </w:r>
      <w:r>
        <w:rPr>
          <w:rFonts w:ascii="Garamond" w:hAnsi="Garamond"/>
        </w:rPr>
        <w:t>Alkatearen ebazpena N23/0</w:t>
      </w:r>
      <w:r w:rsidR="00BE62CC">
        <w:rPr>
          <w:rFonts w:ascii="Garamond" w:hAnsi="Garamond"/>
        </w:rPr>
        <w:t>1127</w:t>
      </w:r>
      <w:r>
        <w:rPr>
          <w:rFonts w:ascii="Garamond" w:hAnsi="Garamond"/>
        </w:rPr>
        <w:t>, 2023/07/07ko</w:t>
      </w:r>
      <w:r w:rsidR="00DF1BCC">
        <w:rPr>
          <w:rFonts w:ascii="Garamond" w:hAnsi="Garamond"/>
        </w:rPr>
        <w:t>a</w:t>
      </w:r>
      <w:r>
        <w:rPr>
          <w:rFonts w:ascii="Garamond" w:hAnsi="Garamond"/>
        </w:rPr>
        <w:t xml:space="preserve">, </w:t>
      </w:r>
      <w:r w:rsidR="00BE62CC">
        <w:rPr>
          <w:rFonts w:ascii="Garamond" w:hAnsi="Garamond"/>
        </w:rPr>
        <w:t xml:space="preserve">onartzen duena kontusail desberdinetako zenbateko handitzea, 451.845,84 euroko kreditu gehigarrien bidez supesatzen duelarik, </w:t>
      </w:r>
      <w:r w:rsidR="00BE62CC">
        <w:rPr>
          <w:rFonts w:ascii="Garamond" w:hAnsi="Garamond"/>
        </w:rPr>
        <w:t>2022ko aurrekontuaren likidaziotik lortu den gastu orokorretarako diruzaintza gerakinaz finantzatuak.</w:t>
      </w:r>
    </w:p>
    <w:p w14:paraId="0B38454A" w14:textId="77777777" w:rsidR="00BE62CC" w:rsidRDefault="00BE62CC" w:rsidP="000103BA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74D8F4B5" w14:textId="76BA6768" w:rsidR="00BE62CC" w:rsidRDefault="00BE62CC" w:rsidP="00BE62CC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 w:rsidRPr="008F17FD">
        <w:rPr>
          <w:rFonts w:ascii="Garamond" w:hAnsi="Garamond"/>
          <w:sz w:val="24"/>
          <w:szCs w:val="24"/>
          <w:lang w:val="eu-ES"/>
        </w:rPr>
        <w:t xml:space="preserve">- </w:t>
      </w:r>
      <w:r>
        <w:rPr>
          <w:rFonts w:ascii="Garamond" w:hAnsi="Garamond"/>
          <w:sz w:val="24"/>
          <w:szCs w:val="24"/>
          <w:lang w:val="eu-ES"/>
        </w:rPr>
        <w:t>Alkatearen ebazpena N23/01437, 2023/08/31ko</w:t>
      </w:r>
      <w:r w:rsidR="00DF1BCC">
        <w:rPr>
          <w:rFonts w:ascii="Garamond" w:hAnsi="Garamond"/>
          <w:sz w:val="24"/>
          <w:szCs w:val="24"/>
          <w:lang w:val="eu-ES"/>
        </w:rPr>
        <w:t>a</w:t>
      </w:r>
      <w:r>
        <w:rPr>
          <w:rFonts w:ascii="Garamond" w:hAnsi="Garamond"/>
          <w:sz w:val="24"/>
          <w:szCs w:val="24"/>
          <w:lang w:val="eu-ES"/>
        </w:rPr>
        <w:t>, onartzen duena “1.0900.622.323.00.00 – Hezkuntzako inbertsioak”, 67.120 euroan eta “1.0200.220.332.10.00 – Santamaina libuurtegia -erosketak”, 2.782,13 euroan handitzea; gastu hori finantzatuko da kreditu gaikuntzaren erregimenean, diru-sarreretako “2.0900.710.000.00.01 – E.J.-hezkuntzako inbertsioetarako dirulaguntzak” eta “2.0201.493.000.00.01 – “liburutegietako funtsak berritzeko dirulaguntza” partidetan lortuko diren sarrera handiagoekin.</w:t>
      </w:r>
    </w:p>
    <w:p w14:paraId="4230B918" w14:textId="77777777" w:rsidR="00BE62CC" w:rsidRDefault="00BE62CC" w:rsidP="00BE62CC">
      <w:pPr>
        <w:pStyle w:val="Normalaweba"/>
        <w:spacing w:before="0" w:beforeAutospacing="0" w:after="0" w:afterAutospacing="0"/>
        <w:ind w:firstLine="708"/>
        <w:jc w:val="both"/>
        <w:rPr>
          <w:rFonts w:ascii="Garamond" w:hAnsi="Garamond"/>
        </w:rPr>
      </w:pPr>
    </w:p>
    <w:p w14:paraId="514FD948" w14:textId="77777777" w:rsidR="00BE62CC" w:rsidRDefault="00BE62CC" w:rsidP="000103BA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2368A4BD" w14:textId="77777777" w:rsidR="00F22911" w:rsidRDefault="00F22911">
      <w:pPr>
        <w:pStyle w:val="Testu-gorputza"/>
        <w:rPr>
          <w:lang w:val="eu-ES"/>
        </w:rPr>
      </w:pPr>
    </w:p>
    <w:p w14:paraId="00849DF6" w14:textId="77777777" w:rsidR="00F22911" w:rsidRDefault="006F0773">
      <w:pPr>
        <w:pStyle w:val="Testu-gorputza"/>
        <w:ind w:firstLine="0"/>
        <w:jc w:val="center"/>
        <w:rPr>
          <w:lang w:val="eu-ES"/>
        </w:rPr>
      </w:pPr>
      <w:r>
        <w:rPr>
          <w:lang w:val="eu-ES"/>
        </w:rPr>
        <w:t>BATZORDEBURUA</w:t>
      </w:r>
    </w:p>
    <w:p w14:paraId="7AAC9BCA" w14:textId="77777777" w:rsidR="00F22911" w:rsidRDefault="00F22911">
      <w:pPr>
        <w:pStyle w:val="Testu-gorputza"/>
        <w:ind w:firstLine="0"/>
        <w:jc w:val="center"/>
        <w:rPr>
          <w:lang w:val="eu-ES"/>
        </w:rPr>
      </w:pPr>
    </w:p>
    <w:sectPr w:rsidR="00F22911" w:rsidSect="006F117D">
      <w:headerReference w:type="default" r:id="rId7"/>
      <w:footerReference w:type="default" r:id="rId8"/>
      <w:type w:val="continuous"/>
      <w:pgSz w:w="11906" w:h="16838" w:code="9"/>
      <w:pgMar w:top="567" w:right="991" w:bottom="1134" w:left="993" w:header="0" w:footer="0" w:gutter="0"/>
      <w:cols w:space="5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28E8F" w14:textId="77777777" w:rsidR="003F6CD5" w:rsidRDefault="006F0773">
      <w:r>
        <w:separator/>
      </w:r>
    </w:p>
  </w:endnote>
  <w:endnote w:type="continuationSeparator" w:id="0">
    <w:p w14:paraId="2795C2A2" w14:textId="77777777" w:rsidR="003F6CD5" w:rsidRDefault="006F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aretaduntaula"/>
      <w:tblW w:w="5000" w:type="pct"/>
      <w:tblLook w:val="04A0" w:firstRow="1" w:lastRow="0" w:firstColumn="1" w:lastColumn="0" w:noHBand="0" w:noVBand="1"/>
    </w:tblPr>
    <w:tblGrid>
      <w:gridCol w:w="844"/>
      <w:gridCol w:w="3074"/>
      <w:gridCol w:w="1135"/>
      <w:gridCol w:w="3883"/>
      <w:gridCol w:w="976"/>
    </w:tblGrid>
    <w:tr w:rsidR="002B73A2" w14:paraId="3C43C649" w14:textId="77777777" w:rsidTr="003F1202">
      <w:tc>
        <w:tcPr>
          <w:tcW w:w="421" w:type="pct"/>
          <w:tcBorders>
            <w:bottom w:val="single" w:sz="4" w:space="0" w:color="auto"/>
          </w:tcBorders>
          <w:shd w:val="clear" w:color="auto" w:fill="B3B3B3"/>
        </w:tcPr>
        <w:p w14:paraId="5CFFFA21" w14:textId="77777777" w:rsidR="003F1202" w:rsidRPr="004B250E" w:rsidRDefault="006F0773" w:rsidP="003F1202">
          <w:pPr>
            <w:pStyle w:val="Orri-oina"/>
            <w:jc w:val="right"/>
            <w:rPr>
              <w:rFonts w:ascii="Tahoma" w:hAnsi="Tahoma" w:cs="Tahoma"/>
              <w:b/>
              <w:lang w:val="eu-ES"/>
            </w:rPr>
          </w:pPr>
          <w:r w:rsidRPr="004B250E">
            <w:rPr>
              <w:rFonts w:ascii="Tahoma" w:hAnsi="Tahoma" w:cs="Tahoma"/>
              <w:b/>
              <w:lang w:val="eu-ES"/>
            </w:rPr>
            <w:t>Kodea</w:t>
          </w:r>
        </w:p>
      </w:tc>
      <w:tc>
        <w:tcPr>
          <w:tcW w:w="1560" w:type="pct"/>
          <w:shd w:val="clear" w:color="auto" w:fill="auto"/>
        </w:tcPr>
        <w:p w14:paraId="632BA265" w14:textId="77777777" w:rsidR="003F1202" w:rsidRPr="004B250E" w:rsidRDefault="006F0773" w:rsidP="003F1202">
          <w:pPr>
            <w:pStyle w:val="Orri-oina"/>
            <w:rPr>
              <w:rFonts w:ascii="Tahoma" w:hAnsi="Tahoma" w:cs="Tahoma"/>
              <w:lang w:val="eu-ES"/>
            </w:rPr>
          </w:pPr>
          <w:r w:rsidRPr="004B250E">
            <w:rPr>
              <w:rFonts w:ascii="Tahoma" w:hAnsi="Tahoma" w:cs="Tahoma"/>
              <w:noProof/>
              <w:lang w:val="eu-ES"/>
            </w:rPr>
            <w:t>K23/00401</w:t>
          </w:r>
        </w:p>
      </w:tc>
      <w:tc>
        <w:tcPr>
          <w:tcW w:w="566" w:type="pct"/>
          <w:shd w:val="clear" w:color="auto" w:fill="B3B3B3"/>
        </w:tcPr>
        <w:p w14:paraId="1C01F7CD" w14:textId="77777777" w:rsidR="003F1202" w:rsidRPr="004B250E" w:rsidRDefault="006F0773" w:rsidP="003F1202">
          <w:pPr>
            <w:pStyle w:val="Orri-oina"/>
            <w:jc w:val="right"/>
            <w:rPr>
              <w:rFonts w:ascii="Tahoma" w:hAnsi="Tahoma" w:cs="Tahoma"/>
              <w:b/>
              <w:lang w:val="eu-ES"/>
            </w:rPr>
          </w:pPr>
          <w:r w:rsidRPr="004B250E">
            <w:rPr>
              <w:rFonts w:ascii="Tahoma" w:hAnsi="Tahoma" w:cs="Tahoma"/>
              <w:b/>
              <w:lang w:val="eu-ES"/>
            </w:rPr>
            <w:t>Entitatea</w:t>
          </w:r>
        </w:p>
      </w:tc>
      <w:tc>
        <w:tcPr>
          <w:tcW w:w="1968" w:type="pct"/>
          <w:shd w:val="clear" w:color="auto" w:fill="auto"/>
        </w:tcPr>
        <w:p w14:paraId="128C37A9" w14:textId="77777777" w:rsidR="003F1202" w:rsidRPr="004B250E" w:rsidRDefault="006F0773" w:rsidP="003F1202">
          <w:pPr>
            <w:pStyle w:val="Orri-oina"/>
            <w:rPr>
              <w:rFonts w:ascii="Tahoma" w:hAnsi="Tahoma" w:cs="Tahoma"/>
              <w:lang w:val="eu-ES"/>
            </w:rPr>
          </w:pPr>
          <w:r w:rsidRPr="004B250E">
            <w:rPr>
              <w:rFonts w:ascii="Tahoma" w:hAnsi="Tahoma" w:cs="Tahoma"/>
              <w:noProof/>
              <w:lang w:val="eu-ES"/>
            </w:rPr>
            <w:t>ARRASATE/MONDRAGON</w:t>
          </w:r>
        </w:p>
      </w:tc>
      <w:tc>
        <w:tcPr>
          <w:tcW w:w="486" w:type="pct"/>
          <w:vMerge w:val="restart"/>
          <w:shd w:val="clear" w:color="auto" w:fill="auto"/>
          <w:noWrap/>
          <w:tcMar>
            <w:left w:w="0" w:type="dxa"/>
            <w:right w:w="0" w:type="dxa"/>
          </w:tcMar>
          <w:tcFitText/>
        </w:tcPr>
        <w:p w14:paraId="28400D1C" w14:textId="046E79FE" w:rsidR="003F1202" w:rsidRPr="004B250E" w:rsidRDefault="006F0773" w:rsidP="003F1202">
          <w:pPr>
            <w:pStyle w:val="Orri-oina"/>
            <w:jc w:val="center"/>
            <w:rPr>
              <w:rFonts w:ascii="Tahoma" w:hAnsi="Tahoma" w:cs="Tahoma"/>
              <w:lang w:val="eu-ES"/>
            </w:rPr>
          </w:pPr>
          <w:r>
            <w:rPr>
              <w:rFonts w:ascii="Tahoma" w:hAnsi="Tahoma" w:cs="Tahoma"/>
              <w:noProof/>
              <w:lang w:val="eu-ES"/>
            </w:rPr>
            <w:drawing>
              <wp:inline distT="0" distB="0" distL="0" distR="0" wp14:anchorId="24A935C3" wp14:editId="1E92E52C">
                <wp:extent cx="723900" cy="723900"/>
                <wp:effectExtent l="0" t="0" r="0" b="0"/>
                <wp:docPr id="3" name="Irudi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B73A2" w14:paraId="727AA86B" w14:textId="77777777" w:rsidTr="003F1202">
      <w:tc>
        <w:tcPr>
          <w:tcW w:w="421" w:type="pct"/>
          <w:tcBorders>
            <w:bottom w:val="single" w:sz="4" w:space="0" w:color="auto"/>
          </w:tcBorders>
          <w:shd w:val="clear" w:color="auto" w:fill="B3B3B3"/>
        </w:tcPr>
        <w:p w14:paraId="0F1AB391" w14:textId="77777777" w:rsidR="003F1202" w:rsidRPr="004B250E" w:rsidRDefault="006F0773" w:rsidP="003F1202">
          <w:pPr>
            <w:pStyle w:val="Orri-oina"/>
            <w:jc w:val="right"/>
            <w:rPr>
              <w:rFonts w:ascii="Tahoma" w:hAnsi="Tahoma" w:cs="Tahoma"/>
              <w:b/>
              <w:lang w:val="eu-ES"/>
            </w:rPr>
          </w:pPr>
          <w:r w:rsidRPr="004B250E">
            <w:rPr>
              <w:rFonts w:ascii="Tahoma" w:hAnsi="Tahoma" w:cs="Tahoma"/>
              <w:b/>
              <w:lang w:val="eu-ES"/>
            </w:rPr>
            <w:t>CUDO</w:t>
          </w:r>
        </w:p>
      </w:tc>
      <w:tc>
        <w:tcPr>
          <w:tcW w:w="4093" w:type="pct"/>
          <w:gridSpan w:val="3"/>
          <w:shd w:val="clear" w:color="auto" w:fill="auto"/>
        </w:tcPr>
        <w:p w14:paraId="0E677B60" w14:textId="77777777" w:rsidR="003F1202" w:rsidRPr="004B250E" w:rsidRDefault="006F0773" w:rsidP="003F1202">
          <w:pPr>
            <w:pStyle w:val="Orri-oina"/>
            <w:rPr>
              <w:rFonts w:ascii="Tahoma" w:hAnsi="Tahoma" w:cs="Tahoma"/>
              <w:lang w:val="eu-ES"/>
            </w:rPr>
          </w:pPr>
          <w:r w:rsidRPr="004B250E">
            <w:rPr>
              <w:rFonts w:ascii="Tahoma" w:hAnsi="Tahoma" w:cs="Tahoma"/>
              <w:noProof/>
              <w:lang w:val="eu-ES"/>
            </w:rPr>
            <w:t>000.0055.AAAAYPS0.6.YDDt</w:t>
          </w:r>
        </w:p>
      </w:tc>
      <w:tc>
        <w:tcPr>
          <w:tcW w:w="486" w:type="pct"/>
          <w:vMerge/>
          <w:shd w:val="clear" w:color="auto" w:fill="auto"/>
        </w:tcPr>
        <w:p w14:paraId="32F4C01B" w14:textId="77777777" w:rsidR="003F1202" w:rsidRPr="004B250E" w:rsidRDefault="003F1202" w:rsidP="003F1202">
          <w:pPr>
            <w:pStyle w:val="Orri-oina"/>
            <w:rPr>
              <w:lang w:val="eu-ES"/>
            </w:rPr>
          </w:pPr>
        </w:p>
      </w:tc>
    </w:tr>
    <w:tr w:rsidR="002B73A2" w14:paraId="6A60DFC3" w14:textId="77777777" w:rsidTr="003F1202">
      <w:tc>
        <w:tcPr>
          <w:tcW w:w="421" w:type="pct"/>
          <w:shd w:val="clear" w:color="auto" w:fill="B3B3B3"/>
        </w:tcPr>
        <w:p w14:paraId="669BFE30" w14:textId="77777777" w:rsidR="003F1202" w:rsidRPr="004B250E" w:rsidRDefault="006F0773" w:rsidP="003F1202">
          <w:pPr>
            <w:pStyle w:val="Orri-oina"/>
            <w:jc w:val="right"/>
            <w:rPr>
              <w:rFonts w:ascii="Tahoma" w:hAnsi="Tahoma" w:cs="Tahoma"/>
              <w:b/>
              <w:lang w:val="eu-ES"/>
            </w:rPr>
          </w:pPr>
          <w:r w:rsidRPr="004B250E">
            <w:rPr>
              <w:rFonts w:ascii="Tahoma" w:hAnsi="Tahoma" w:cs="Tahoma"/>
              <w:b/>
              <w:lang w:val="eu-ES"/>
            </w:rPr>
            <w:t>URL</w:t>
          </w:r>
        </w:p>
      </w:tc>
      <w:tc>
        <w:tcPr>
          <w:tcW w:w="4093" w:type="pct"/>
          <w:gridSpan w:val="3"/>
          <w:shd w:val="clear" w:color="auto" w:fill="auto"/>
        </w:tcPr>
        <w:p w14:paraId="0973783E" w14:textId="77777777" w:rsidR="003F1202" w:rsidRPr="004B250E" w:rsidRDefault="0045788B" w:rsidP="003F1202">
          <w:pPr>
            <w:pStyle w:val="Orri-oina"/>
            <w:rPr>
              <w:rFonts w:ascii="Tahoma" w:hAnsi="Tahoma" w:cs="Tahoma"/>
              <w:lang w:val="eu-ES"/>
            </w:rPr>
          </w:pPr>
          <w:hyperlink r:id="rId2" w:history="1">
            <w:r w:rsidR="006F0773">
              <w:rPr>
                <w:rStyle w:val="Hiperesteka"/>
              </w:rPr>
              <w:t>https://uzt.gipuzkoa.eus/PortalV/r/eu/55/AAAAYPS06.YDDt</w:t>
            </w:r>
          </w:hyperlink>
        </w:p>
      </w:tc>
      <w:tc>
        <w:tcPr>
          <w:tcW w:w="486" w:type="pct"/>
          <w:vMerge/>
          <w:shd w:val="clear" w:color="auto" w:fill="auto"/>
        </w:tcPr>
        <w:p w14:paraId="2DD89F37" w14:textId="77777777" w:rsidR="003F1202" w:rsidRPr="004B250E" w:rsidRDefault="003F1202" w:rsidP="003F1202">
          <w:pPr>
            <w:pStyle w:val="Orri-oina"/>
            <w:rPr>
              <w:lang w:val="eu-ES"/>
            </w:rPr>
          </w:pPr>
        </w:p>
      </w:tc>
    </w:tr>
    <w:tr w:rsidR="002B73A2" w14:paraId="21C83F16" w14:textId="77777777" w:rsidTr="003F1202">
      <w:tc>
        <w:tcPr>
          <w:tcW w:w="4514" w:type="pct"/>
          <w:gridSpan w:val="4"/>
          <w:shd w:val="clear" w:color="auto" w:fill="auto"/>
          <w:vAlign w:val="center"/>
        </w:tcPr>
        <w:p w14:paraId="2175336D" w14:textId="352DBD86" w:rsidR="003F1202" w:rsidRPr="004B250E" w:rsidRDefault="006F0773" w:rsidP="003F1202">
          <w:pPr>
            <w:pStyle w:val="Orri-oina"/>
            <w:rPr>
              <w:rFonts w:ascii="Tahoma" w:hAnsi="Tahoma" w:cs="Tahoma"/>
              <w:sz w:val="16"/>
              <w:lang w:val="eu-ES"/>
            </w:rPr>
          </w:pPr>
          <w:r w:rsidRPr="004B250E">
            <w:rPr>
              <w:rFonts w:ascii="Tahoma" w:hAnsi="Tahoma" w:cs="Tahoma"/>
              <w:sz w:val="16"/>
              <w:lang w:val="eu-ES"/>
            </w:rPr>
            <w:t>Dokumentu honen balioa egiaztatzeko, sartu zaitez webgunean edo irakurri ezazu QR irudia</w:t>
          </w:r>
        </w:p>
      </w:tc>
      <w:tc>
        <w:tcPr>
          <w:tcW w:w="486" w:type="pct"/>
          <w:vMerge/>
          <w:shd w:val="clear" w:color="auto" w:fill="auto"/>
        </w:tcPr>
        <w:p w14:paraId="2842B28B" w14:textId="77777777" w:rsidR="003F1202" w:rsidRPr="004B250E" w:rsidRDefault="003F1202" w:rsidP="003F1202">
          <w:pPr>
            <w:pStyle w:val="Orri-oina"/>
            <w:rPr>
              <w:lang w:val="eu-ES"/>
            </w:rPr>
          </w:pPr>
        </w:p>
      </w:tc>
    </w:tr>
  </w:tbl>
  <w:p w14:paraId="1A28F880" w14:textId="77777777" w:rsidR="006F117D" w:rsidRPr="003F1202" w:rsidRDefault="006F117D" w:rsidP="003F1202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28AC0" w14:textId="77777777" w:rsidR="003F6CD5" w:rsidRDefault="006F0773">
      <w:r>
        <w:separator/>
      </w:r>
    </w:p>
  </w:footnote>
  <w:footnote w:type="continuationSeparator" w:id="0">
    <w:p w14:paraId="5B4DA19D" w14:textId="77777777" w:rsidR="003F6CD5" w:rsidRDefault="006F0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1829A" w14:textId="77777777" w:rsidR="00F22911" w:rsidRDefault="00F22911">
    <w:pPr>
      <w:pStyle w:val="Oin-oharrarentestua"/>
    </w:pPr>
  </w:p>
  <w:p w14:paraId="61CC399E" w14:textId="77777777" w:rsidR="00F22911" w:rsidRDefault="00F22911"/>
  <w:p w14:paraId="72CB3CE9" w14:textId="77777777" w:rsidR="00F22911" w:rsidRDefault="00F22911"/>
  <w:tbl>
    <w:tblPr>
      <w:tblW w:w="0" w:type="auto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4536"/>
      <w:gridCol w:w="353"/>
      <w:gridCol w:w="5034"/>
    </w:tblGrid>
    <w:tr w:rsidR="002B73A2" w14:paraId="47FC22E8" w14:textId="77777777">
      <w:trPr>
        <w:trHeight w:val="1442"/>
      </w:trPr>
      <w:tc>
        <w:tcPr>
          <w:tcW w:w="4820" w:type="dxa"/>
          <w:gridSpan w:val="2"/>
        </w:tcPr>
        <w:p w14:paraId="79ECA0AA" w14:textId="515665D8" w:rsidR="00F22911" w:rsidRPr="004B250E" w:rsidRDefault="006F0773">
          <w:pPr>
            <w:pStyle w:val="Goiburua"/>
            <w:rPr>
              <w:lang w:val="eu-ES"/>
            </w:rPr>
          </w:pPr>
          <w:r>
            <w:rPr>
              <w:rFonts w:ascii="Garamond" w:hAnsi="Garamond"/>
              <w:noProof/>
              <w:sz w:val="24"/>
              <w:lang w:val="eu-ES"/>
            </w:rPr>
            <w:drawing>
              <wp:inline distT="0" distB="0" distL="0" distR="0" wp14:anchorId="57041603" wp14:editId="57757D57">
                <wp:extent cx="2085975" cy="990600"/>
                <wp:effectExtent l="0" t="0" r="0" b="0"/>
                <wp:docPr id="1" name="Irudi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gridSpan w:val="2"/>
        </w:tcPr>
        <w:p w14:paraId="05DC9ADD" w14:textId="77777777" w:rsidR="00F22911" w:rsidRPr="004B250E" w:rsidRDefault="00F22911">
          <w:pPr>
            <w:pStyle w:val="Goiburua"/>
            <w:jc w:val="right"/>
            <w:rPr>
              <w:rFonts w:ascii="Univers" w:hAnsi="Univers"/>
              <w:b/>
              <w:sz w:val="22"/>
              <w:lang w:val="eu-ES"/>
            </w:rPr>
          </w:pPr>
        </w:p>
        <w:p w14:paraId="7B2DC28F" w14:textId="77777777" w:rsidR="00F22911" w:rsidRPr="004B250E" w:rsidRDefault="00F22911">
          <w:pPr>
            <w:pStyle w:val="Goiburua"/>
            <w:jc w:val="right"/>
            <w:rPr>
              <w:rFonts w:ascii="Univers" w:hAnsi="Univers"/>
              <w:b/>
              <w:sz w:val="22"/>
              <w:lang w:val="eu-ES"/>
            </w:rPr>
          </w:pPr>
        </w:p>
        <w:p w14:paraId="258DE395" w14:textId="77777777" w:rsidR="00F22911" w:rsidRPr="004B250E" w:rsidRDefault="00F22911">
          <w:pPr>
            <w:pStyle w:val="Goiburua"/>
            <w:jc w:val="right"/>
            <w:rPr>
              <w:rFonts w:ascii="Univers" w:hAnsi="Univers"/>
              <w:b/>
              <w:sz w:val="22"/>
              <w:lang w:val="eu-ES"/>
            </w:rPr>
          </w:pPr>
        </w:p>
        <w:p w14:paraId="4F6099E1" w14:textId="5411367C" w:rsidR="00F22911" w:rsidRPr="004B250E" w:rsidRDefault="006F0773">
          <w:pPr>
            <w:pStyle w:val="Goiburua"/>
            <w:jc w:val="right"/>
            <w:rPr>
              <w:rFonts w:ascii="Univers" w:hAnsi="Univers"/>
              <w:b/>
              <w:sz w:val="22"/>
              <w:lang w:val="eu-ES"/>
            </w:rPr>
          </w:pPr>
          <w:r w:rsidRPr="004B250E">
            <w:rPr>
              <w:rFonts w:ascii="Univers" w:hAnsi="Univers"/>
              <w:b/>
              <w:sz w:val="22"/>
              <w:lang w:val="eu-ES"/>
            </w:rPr>
            <w:t xml:space="preserve">Kontu hartzailetza </w:t>
          </w:r>
          <w:r>
            <w:rPr>
              <w:rFonts w:ascii="Univers" w:hAnsi="Univers"/>
              <w:b/>
              <w:noProof/>
              <w:sz w:val="22"/>
              <w:lang w:val="eu-ES"/>
            </w:rPr>
            <w:drawing>
              <wp:inline distT="0" distB="0" distL="0" distR="0" wp14:anchorId="2290F83B" wp14:editId="319FA1DC">
                <wp:extent cx="85725" cy="85725"/>
                <wp:effectExtent l="0" t="0" r="0" b="0"/>
                <wp:docPr id="2" name="Irudi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B73A2" w14:paraId="1F258D9B" w14:textId="77777777">
      <w:trPr>
        <w:gridBefore w:val="1"/>
        <w:wBefore w:w="284" w:type="dxa"/>
        <w:trHeight w:val="598"/>
      </w:trPr>
      <w:tc>
        <w:tcPr>
          <w:tcW w:w="4889" w:type="dxa"/>
          <w:gridSpan w:val="2"/>
          <w:tcBorders>
            <w:top w:val="dotted" w:sz="4" w:space="0" w:color="auto"/>
            <w:bottom w:val="double" w:sz="4" w:space="0" w:color="auto"/>
          </w:tcBorders>
          <w:vAlign w:val="center"/>
        </w:tcPr>
        <w:p w14:paraId="2ED3F3C7" w14:textId="77777777" w:rsidR="00F22911" w:rsidRPr="004B250E" w:rsidRDefault="006F0773">
          <w:pPr>
            <w:pStyle w:val="Goiburua"/>
            <w:rPr>
              <w:rFonts w:ascii="Univers" w:hAnsi="Univers"/>
              <w:sz w:val="22"/>
              <w:lang w:val="eu-ES"/>
            </w:rPr>
          </w:pPr>
          <w:r w:rsidRPr="004B250E">
            <w:rPr>
              <w:rFonts w:ascii="Univers" w:hAnsi="Univers"/>
              <w:b/>
              <w:sz w:val="22"/>
              <w:lang w:val="eu-ES"/>
            </w:rPr>
            <w:t xml:space="preserve">Esp. kodea: </w:t>
          </w:r>
          <w:r w:rsidRPr="004B250E">
            <w:rPr>
              <w:rFonts w:ascii="Univers" w:hAnsi="Univers"/>
              <w:noProof/>
              <w:sz w:val="22"/>
              <w:lang w:val="eu-ES"/>
            </w:rPr>
            <w:t>2023RBAR0025</w:t>
          </w:r>
        </w:p>
        <w:p w14:paraId="143BD670" w14:textId="77777777" w:rsidR="00F22911" w:rsidRPr="004B250E" w:rsidRDefault="006F0773">
          <w:pPr>
            <w:pStyle w:val="Goiburua"/>
            <w:rPr>
              <w:rFonts w:ascii="Univers" w:hAnsi="Univers"/>
              <w:b/>
              <w:sz w:val="22"/>
              <w:lang w:val="eu-ES"/>
            </w:rPr>
          </w:pPr>
          <w:r w:rsidRPr="004B250E">
            <w:rPr>
              <w:rFonts w:ascii="Univers" w:hAnsi="Univers"/>
              <w:b/>
              <w:sz w:val="22"/>
              <w:lang w:val="eu-ES"/>
            </w:rPr>
            <w:t xml:space="preserve">Eskatzailea: </w:t>
          </w:r>
          <w:r w:rsidRPr="004B250E">
            <w:rPr>
              <w:rFonts w:ascii="Univers" w:hAnsi="Univers"/>
              <w:noProof/>
              <w:sz w:val="22"/>
              <w:lang w:val="eu-ES"/>
            </w:rPr>
            <w:t>OGASUN BATZORDEA</w:t>
          </w:r>
        </w:p>
      </w:tc>
      <w:tc>
        <w:tcPr>
          <w:tcW w:w="5034" w:type="dxa"/>
          <w:tcBorders>
            <w:top w:val="dotted" w:sz="4" w:space="0" w:color="auto"/>
            <w:bottom w:val="double" w:sz="4" w:space="0" w:color="auto"/>
          </w:tcBorders>
          <w:vAlign w:val="center"/>
        </w:tcPr>
        <w:p w14:paraId="569E428E" w14:textId="77777777" w:rsidR="00F22911" w:rsidRPr="004B250E" w:rsidRDefault="006F0773">
          <w:pPr>
            <w:pStyle w:val="Goiburua"/>
            <w:rPr>
              <w:rFonts w:ascii="Univers" w:hAnsi="Univers"/>
              <w:sz w:val="22"/>
              <w:lang w:val="eu-ES"/>
            </w:rPr>
          </w:pPr>
          <w:r w:rsidRPr="004B250E">
            <w:rPr>
              <w:rFonts w:ascii="Univers" w:hAnsi="Univers"/>
              <w:b/>
              <w:sz w:val="22"/>
              <w:lang w:val="eu-ES"/>
            </w:rPr>
            <w:t xml:space="preserve">Gaia: </w:t>
          </w:r>
          <w:r w:rsidRPr="004B250E">
            <w:rPr>
              <w:rFonts w:ascii="Univers" w:hAnsi="Univers"/>
              <w:noProof/>
              <w:sz w:val="22"/>
              <w:lang w:val="eu-ES"/>
            </w:rPr>
            <w:t>2023ko lehen 3 hilabeteko kreditu aldaketen berri ematea</w:t>
          </w:r>
        </w:p>
        <w:p w14:paraId="106C2073" w14:textId="77777777" w:rsidR="00F22911" w:rsidRPr="004B250E" w:rsidRDefault="006F0773">
          <w:pPr>
            <w:pStyle w:val="Goiburua"/>
            <w:rPr>
              <w:rFonts w:ascii="Univers" w:hAnsi="Univers"/>
              <w:b/>
              <w:spacing w:val="40"/>
              <w:sz w:val="22"/>
              <w:lang w:val="eu-ES"/>
            </w:rPr>
          </w:pPr>
          <w:r w:rsidRPr="004B250E">
            <w:rPr>
              <w:rFonts w:ascii="Univers" w:hAnsi="Univers"/>
              <w:b/>
              <w:sz w:val="22"/>
              <w:lang w:val="eu-ES"/>
            </w:rPr>
            <w:t xml:space="preserve">Hasiera eguna: </w:t>
          </w:r>
          <w:r w:rsidRPr="004B250E">
            <w:rPr>
              <w:rFonts w:ascii="Univers" w:hAnsi="Univers"/>
              <w:noProof/>
              <w:sz w:val="22"/>
              <w:lang w:val="eu-ES"/>
            </w:rPr>
            <w:t>2023/04/13</w:t>
          </w:r>
        </w:p>
      </w:tc>
    </w:tr>
  </w:tbl>
  <w:p w14:paraId="7EB64520" w14:textId="77777777" w:rsidR="00F22911" w:rsidRDefault="00F22911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6C15C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77610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19"/>
    <w:rsid w:val="000103BA"/>
    <w:rsid w:val="000C6EA3"/>
    <w:rsid w:val="000C75C7"/>
    <w:rsid w:val="000E736E"/>
    <w:rsid w:val="001A682B"/>
    <w:rsid w:val="002B0B63"/>
    <w:rsid w:val="002B73A2"/>
    <w:rsid w:val="002E65E0"/>
    <w:rsid w:val="00336AD0"/>
    <w:rsid w:val="00385A08"/>
    <w:rsid w:val="003F1202"/>
    <w:rsid w:val="003F6CD5"/>
    <w:rsid w:val="00437CA8"/>
    <w:rsid w:val="0045788B"/>
    <w:rsid w:val="004B250E"/>
    <w:rsid w:val="00562058"/>
    <w:rsid w:val="00577712"/>
    <w:rsid w:val="006F0773"/>
    <w:rsid w:val="006F117D"/>
    <w:rsid w:val="00722BA7"/>
    <w:rsid w:val="00806B19"/>
    <w:rsid w:val="00AA60DE"/>
    <w:rsid w:val="00B37ADF"/>
    <w:rsid w:val="00B90FF7"/>
    <w:rsid w:val="00BE62CC"/>
    <w:rsid w:val="00DF1BCC"/>
    <w:rsid w:val="00EE6731"/>
    <w:rsid w:val="00EF0D3E"/>
    <w:rsid w:val="00F04D93"/>
    <w:rsid w:val="00F22911"/>
    <w:rsid w:val="00FC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984DDD"/>
  <w15:docId w15:val="{5C3AAFB8-3729-4C7E-877A-DE101CDC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Pr>
      <w:lang w:val="es-ES"/>
    </w:rPr>
  </w:style>
  <w:style w:type="paragraph" w:styleId="1izenburua">
    <w:name w:val="heading 1"/>
    <w:basedOn w:val="Normala"/>
    <w:next w:val="Normala"/>
    <w:qFormat/>
    <w:pPr>
      <w:keepNext/>
      <w:spacing w:before="240" w:after="60"/>
      <w:jc w:val="center"/>
      <w:outlineLvl w:val="0"/>
    </w:pPr>
    <w:rPr>
      <w:rFonts w:ascii="Univers" w:hAnsi="Univers"/>
      <w:b/>
      <w:kern w:val="28"/>
      <w:sz w:val="28"/>
    </w:rPr>
  </w:style>
  <w:style w:type="paragraph" w:styleId="2izenburua">
    <w:name w:val="heading 2"/>
    <w:basedOn w:val="Normala"/>
    <w:next w:val="Normala"/>
    <w:qFormat/>
    <w:pPr>
      <w:keepNext/>
      <w:ind w:left="-70"/>
      <w:outlineLvl w:val="1"/>
    </w:pPr>
    <w:rPr>
      <w:rFonts w:ascii="Garamond" w:hAnsi="Garamond"/>
      <w:sz w:val="24"/>
      <w:lang w:val="eu-ES"/>
    </w:rPr>
  </w:style>
  <w:style w:type="paragraph" w:styleId="5izenburua">
    <w:name w:val="heading 5"/>
    <w:basedOn w:val="Normala"/>
    <w:next w:val="Normala"/>
    <w:qFormat/>
    <w:pPr>
      <w:keepNext/>
      <w:jc w:val="center"/>
      <w:outlineLvl w:val="4"/>
    </w:pPr>
    <w:rPr>
      <w:b/>
      <w:sz w:val="24"/>
      <w:lang w:val="eu-ES"/>
    </w:rPr>
  </w:style>
  <w:style w:type="paragraph" w:styleId="6izenburua">
    <w:name w:val="heading 6"/>
    <w:basedOn w:val="Normala"/>
    <w:next w:val="Normala"/>
    <w:qFormat/>
    <w:pPr>
      <w:keepNext/>
      <w:jc w:val="center"/>
      <w:outlineLvl w:val="5"/>
    </w:pPr>
    <w:rPr>
      <w:u w:val="single"/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customStyle="1" w:styleId="Testu-gorputza">
    <w:name w:val="Testu-gorputza"/>
    <w:basedOn w:val="Normala"/>
    <w:pPr>
      <w:spacing w:before="200"/>
      <w:ind w:firstLine="851"/>
      <w:jc w:val="both"/>
    </w:pPr>
    <w:rPr>
      <w:rFonts w:ascii="Garamond" w:hAnsi="Garamond"/>
      <w:sz w:val="24"/>
    </w:rPr>
  </w:style>
  <w:style w:type="paragraph" w:customStyle="1" w:styleId="2columnatestugorputza">
    <w:name w:val="2columnatestugorputza"/>
    <w:basedOn w:val="Testu-gorputza"/>
    <w:pPr>
      <w:ind w:firstLine="0"/>
    </w:pPr>
  </w:style>
  <w:style w:type="paragraph" w:styleId="Gorputz-testua">
    <w:name w:val="Body Text"/>
    <w:basedOn w:val="Normala"/>
    <w:pPr>
      <w:spacing w:after="120"/>
    </w:pPr>
    <w:rPr>
      <w:sz w:val="24"/>
      <w:lang w:val="es-ES_tradnl"/>
    </w:rPr>
  </w:style>
  <w:style w:type="paragraph" w:styleId="Orri-oina">
    <w:name w:val="footer"/>
    <w:basedOn w:val="Normala"/>
    <w:pPr>
      <w:tabs>
        <w:tab w:val="center" w:pos="4252"/>
        <w:tab w:val="right" w:pos="8504"/>
      </w:tabs>
    </w:pPr>
  </w:style>
  <w:style w:type="paragraph" w:styleId="Gorputz-testuarenkoska2">
    <w:name w:val="Body Text Indent 2"/>
    <w:basedOn w:val="Normala"/>
    <w:pPr>
      <w:ind w:firstLine="708"/>
      <w:jc w:val="both"/>
    </w:pPr>
  </w:style>
  <w:style w:type="paragraph" w:customStyle="1" w:styleId="Izenburua">
    <w:name w:val="Izenburua"/>
    <w:basedOn w:val="Testu-gorputza"/>
    <w:pPr>
      <w:jc w:val="center"/>
    </w:pPr>
    <w:rPr>
      <w:rFonts w:ascii="Univers" w:hAnsi="Univers"/>
      <w:b/>
      <w:u w:val="single"/>
    </w:rPr>
  </w:style>
  <w:style w:type="paragraph" w:customStyle="1" w:styleId="Izenburuaazpimarraketarikgabe">
    <w:name w:val="Izenburuaazpimarraketarikgabe"/>
    <w:basedOn w:val="Izenburua"/>
    <w:rPr>
      <w:u w:val="none"/>
    </w:rPr>
  </w:style>
  <w:style w:type="paragraph" w:customStyle="1" w:styleId="Testu-gorputzaSANGRIARIKGABE">
    <w:name w:val="Testu-gorputza SANGRIARIKGABE"/>
    <w:basedOn w:val="Normala"/>
    <w:pPr>
      <w:spacing w:before="200"/>
      <w:jc w:val="both"/>
    </w:pPr>
    <w:rPr>
      <w:rFonts w:ascii="Garamond" w:hAnsi="Garamond"/>
      <w:sz w:val="24"/>
    </w:rPr>
  </w:style>
  <w:style w:type="paragraph" w:customStyle="1" w:styleId="UNIVERSCONDENSED12">
    <w:name w:val="UNIVERSCONDENSED12"/>
    <w:basedOn w:val="Normala"/>
    <w:pPr>
      <w:pBdr>
        <w:bottom w:val="single" w:sz="4" w:space="1" w:color="auto"/>
      </w:pBdr>
      <w:jc w:val="both"/>
    </w:pPr>
    <w:rPr>
      <w:rFonts w:ascii="Univers Condensed" w:hAnsi="Univers Condensed"/>
      <w:b/>
      <w:sz w:val="24"/>
    </w:rPr>
  </w:style>
  <w:style w:type="paragraph" w:customStyle="1" w:styleId="testu-gorputza0">
    <w:name w:val="testu-gorputza"/>
    <w:basedOn w:val="Normala"/>
    <w:pPr>
      <w:ind w:firstLine="851"/>
      <w:jc w:val="both"/>
    </w:pPr>
    <w:rPr>
      <w:rFonts w:ascii="Garamond" w:hAnsi="Garamond"/>
      <w:sz w:val="24"/>
      <w:lang w:eastAsia="es-ES"/>
    </w:rPr>
  </w:style>
  <w:style w:type="paragraph" w:customStyle="1" w:styleId="TESTUGORPUTZACOLUMNA">
    <w:name w:val="TESTUGORPUTZA COLUMNA"/>
    <w:basedOn w:val="Testu-gorputzaSANGRIARIKGABE"/>
    <w:pPr>
      <w:ind w:right="142"/>
    </w:pPr>
    <w:rPr>
      <w:lang w:val="eu-ES"/>
    </w:rPr>
  </w:style>
  <w:style w:type="paragraph" w:customStyle="1" w:styleId="eskabideakzeldaletra">
    <w:name w:val="eskabideakzeldaletra"/>
    <w:basedOn w:val="Normala"/>
    <w:rPr>
      <w:rFonts w:ascii="Garamond" w:hAnsi="Garamond"/>
      <w:sz w:val="14"/>
      <w:lang w:eastAsia="es-ES"/>
    </w:rPr>
  </w:style>
  <w:style w:type="paragraph" w:styleId="Epigrafea">
    <w:name w:val="caption"/>
    <w:basedOn w:val="Normala"/>
    <w:next w:val="Normala"/>
    <w:qFormat/>
    <w:pPr>
      <w:pBdr>
        <w:top w:val="single" w:sz="24" w:space="1" w:color="auto"/>
        <w:left w:val="single" w:sz="24" w:space="1" w:color="auto"/>
        <w:bottom w:val="single" w:sz="24" w:space="1" w:color="auto"/>
        <w:right w:val="single" w:sz="24" w:space="31" w:color="auto"/>
      </w:pBdr>
      <w:jc w:val="center"/>
    </w:pPr>
    <w:rPr>
      <w:rFonts w:ascii="Garamond" w:hAnsi="Garamond"/>
      <w:b/>
      <w:color w:val="000000"/>
      <w:sz w:val="22"/>
      <w:lang w:val="eu-ES"/>
    </w:rPr>
  </w:style>
  <w:style w:type="paragraph" w:styleId="Gorputz-testua2">
    <w:name w:val="Body Text 2"/>
    <w:basedOn w:val="Normala"/>
    <w:rPr>
      <w:b/>
      <w:sz w:val="24"/>
      <w:lang w:val="eu-ES"/>
    </w:rPr>
  </w:style>
  <w:style w:type="paragraph" w:styleId="Gorputz-testua3">
    <w:name w:val="Body Text 3"/>
    <w:basedOn w:val="Normala"/>
    <w:rPr>
      <w:sz w:val="24"/>
      <w:lang w:val="eu-ES"/>
    </w:rPr>
  </w:style>
  <w:style w:type="paragraph" w:styleId="Oin-oharrarentestua">
    <w:name w:val="footnote text"/>
    <w:basedOn w:val="Normala"/>
    <w:semiHidden/>
  </w:style>
  <w:style w:type="character" w:styleId="Oin-oharrarenerreferentzia">
    <w:name w:val="footnote reference"/>
    <w:semiHidden/>
    <w:rPr>
      <w:vertAlign w:val="superscript"/>
    </w:rPr>
  </w:style>
  <w:style w:type="table" w:styleId="Saretaduntaula">
    <w:name w:val="Table Grid"/>
    <w:basedOn w:val="Taulanormala"/>
    <w:rsid w:val="003F1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esteka">
    <w:name w:val="Hyperlink"/>
    <w:basedOn w:val="Paragrafoarenletra-tipolehenetsia"/>
    <w:rsid w:val="00EF7B96"/>
    <w:rPr>
      <w:color w:val="0000FF"/>
      <w:u w:val="single"/>
    </w:rPr>
  </w:style>
  <w:style w:type="paragraph" w:styleId="Normalaweba">
    <w:name w:val="Normal (Web)"/>
    <w:basedOn w:val="Normala"/>
    <w:rsid w:val="00722BA7"/>
    <w:pPr>
      <w:spacing w:before="100" w:beforeAutospacing="1" w:after="100" w:afterAutospacing="1"/>
    </w:pPr>
    <w:rPr>
      <w:sz w:val="24"/>
      <w:szCs w:val="24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uzt.gipuzkoa.eus/PortalV/r/eu/55/AAAAYPS06.YDDt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163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Zuzendari anderea/jauna:</vt:lpstr>
      <vt:lpstr>Zuzendari anderea/jauna:</vt:lpstr>
    </vt:vector>
  </TitlesOfParts>
  <Company>Arrasateko Udala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Zuzendari anderea/jauna:</dc:title>
  <dc:creator>Josefa .</dc:creator>
  <cp:lastModifiedBy>KONTUHARTZAILETZA 1</cp:lastModifiedBy>
  <cp:revision>3</cp:revision>
  <cp:lastPrinted>2005-05-31T13:23:00Z</cp:lastPrinted>
  <dcterms:created xsi:type="dcterms:W3CDTF">2023-10-18T11:23:00Z</dcterms:created>
  <dcterms:modified xsi:type="dcterms:W3CDTF">2023-10-18T11:56:00Z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ARRASATE\ejaio</vt:lpwstr>
  </property>
  <property fmtid="{D5CDD505-2E9C-101B-9397-08002B2CF9AE}" pid="3" name="cgsCodigoCatalogo">
    <vt:lpwstr>K23/00401</vt:lpwstr>
  </property>
  <property fmtid="{D5CDD505-2E9C-101B-9397-08002B2CF9AE}" pid="4" name="cgsCodigoExpediente">
    <vt:lpwstr>2023RBAR0025</vt:lpwstr>
  </property>
  <property fmtid="{D5CDD505-2E9C-101B-9397-08002B2CF9AE}" pid="5" name="cgsGenerador">
    <vt:lpwstr>MUNIGEX</vt:lpwstr>
  </property>
  <property fmtid="{D5CDD505-2E9C-101B-9397-08002B2CF9AE}" pid="6" name="cgsIDGlobalDoc">
    <vt:lpwstr>960959</vt:lpwstr>
  </property>
  <property fmtid="{D5CDD505-2E9C-101B-9397-08002B2CF9AE}" pid="7" name="cgsIDIdiomaDoc">
    <vt:lpwstr>2</vt:lpwstr>
  </property>
  <property fmtid="{D5CDD505-2E9C-101B-9397-08002B2CF9AE}" pid="8" name="cgsIdioma">
    <vt:lpwstr>Euskara</vt:lpwstr>
  </property>
  <property fmtid="{D5CDD505-2E9C-101B-9397-08002B2CF9AE}" pid="9" name="cgsIDOrganismo">
    <vt:lpwstr>55</vt:lpwstr>
  </property>
  <property fmtid="{D5CDD505-2E9C-101B-9397-08002B2CF9AE}" pid="10" name="cgsNombreEntidad">
    <vt:lpwstr>Arrasateko Udala</vt:lpwstr>
  </property>
  <property fmtid="{D5CDD505-2E9C-101B-9397-08002B2CF9AE}" pid="11" name="cgsNumeroTramite">
    <vt:lpwstr>1265574</vt:lpwstr>
  </property>
  <property fmtid="{D5CDD505-2E9C-101B-9397-08002B2CF9AE}" pid="12" name="cgsPlantilla">
    <vt:lpwstr>RBAR.4611</vt:lpwstr>
  </property>
  <property fmtid="{D5CDD505-2E9C-101B-9397-08002B2CF9AE}" pid="13" name="cgsPoblacion">
    <vt:lpwstr>ARRASATE/MONDRAGON</vt:lpwstr>
  </property>
  <property fmtid="{D5CDD505-2E9C-101B-9397-08002B2CF9AE}" pid="14" name="cgsVersionGenerador">
    <vt:lpwstr>7.32</vt:lpwstr>
  </property>
</Properties>
</file>